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0F5E" w14:textId="77777777" w:rsidR="00684F4A" w:rsidRDefault="00684F4A">
      <w:pPr>
        <w:pStyle w:val="BodyText"/>
        <w:rPr>
          <w:rFonts w:ascii="Times New Roman"/>
          <w:sz w:val="20"/>
        </w:rPr>
      </w:pPr>
    </w:p>
    <w:p w14:paraId="0A126CBB" w14:textId="77777777" w:rsidR="00684F4A" w:rsidRDefault="00684F4A">
      <w:pPr>
        <w:pStyle w:val="BodyText"/>
        <w:rPr>
          <w:rFonts w:ascii="Times New Roman"/>
          <w:sz w:val="20"/>
        </w:rPr>
      </w:pPr>
    </w:p>
    <w:p w14:paraId="7FE204C4" w14:textId="77777777" w:rsidR="00684F4A" w:rsidRDefault="00684F4A">
      <w:pPr>
        <w:pStyle w:val="BodyText"/>
        <w:rPr>
          <w:rFonts w:ascii="Times New Roman"/>
          <w:sz w:val="20"/>
        </w:rPr>
      </w:pPr>
    </w:p>
    <w:p w14:paraId="1CDDD44F" w14:textId="77777777" w:rsidR="00684F4A" w:rsidRDefault="00684F4A">
      <w:pPr>
        <w:pStyle w:val="BodyText"/>
        <w:rPr>
          <w:rFonts w:ascii="Times New Roman"/>
          <w:sz w:val="20"/>
        </w:rPr>
      </w:pPr>
    </w:p>
    <w:p w14:paraId="05268CFB" w14:textId="77777777" w:rsidR="00684F4A" w:rsidRDefault="00684F4A">
      <w:pPr>
        <w:pStyle w:val="BodyText"/>
        <w:rPr>
          <w:rFonts w:ascii="Times New Roman"/>
          <w:sz w:val="20"/>
        </w:rPr>
      </w:pPr>
    </w:p>
    <w:p w14:paraId="32FB2817" w14:textId="77777777" w:rsidR="00684F4A" w:rsidRDefault="00684F4A">
      <w:pPr>
        <w:pStyle w:val="BodyText"/>
        <w:rPr>
          <w:rFonts w:ascii="Times New Roman"/>
          <w:sz w:val="20"/>
        </w:rPr>
      </w:pPr>
    </w:p>
    <w:p w14:paraId="683DC8F4" w14:textId="77777777" w:rsidR="00684F4A" w:rsidRDefault="00684F4A">
      <w:pPr>
        <w:pStyle w:val="BodyText"/>
        <w:rPr>
          <w:rFonts w:ascii="Times New Roman"/>
          <w:sz w:val="20"/>
        </w:rPr>
      </w:pPr>
    </w:p>
    <w:p w14:paraId="2553273D" w14:textId="77777777" w:rsidR="00684F4A" w:rsidRDefault="00684F4A">
      <w:pPr>
        <w:pStyle w:val="BodyText"/>
        <w:rPr>
          <w:rFonts w:ascii="Times New Roman"/>
          <w:sz w:val="20"/>
        </w:rPr>
      </w:pPr>
    </w:p>
    <w:p w14:paraId="02150689" w14:textId="77777777" w:rsidR="00684F4A" w:rsidRDefault="00684F4A">
      <w:pPr>
        <w:pStyle w:val="BodyText"/>
        <w:rPr>
          <w:rFonts w:ascii="Times New Roman"/>
          <w:sz w:val="20"/>
        </w:rPr>
      </w:pPr>
    </w:p>
    <w:p w14:paraId="7BA87229" w14:textId="77777777" w:rsidR="00684F4A" w:rsidRDefault="00684F4A">
      <w:pPr>
        <w:pStyle w:val="BodyText"/>
        <w:rPr>
          <w:rFonts w:ascii="Times New Roman"/>
          <w:sz w:val="20"/>
        </w:rPr>
      </w:pPr>
    </w:p>
    <w:p w14:paraId="0830782D" w14:textId="77777777" w:rsidR="00684F4A" w:rsidRDefault="00684F4A">
      <w:pPr>
        <w:pStyle w:val="BodyText"/>
        <w:rPr>
          <w:rFonts w:ascii="Times New Roman"/>
          <w:sz w:val="20"/>
        </w:rPr>
      </w:pPr>
    </w:p>
    <w:p w14:paraId="467F0255" w14:textId="77777777" w:rsidR="00684F4A" w:rsidRDefault="00684F4A">
      <w:pPr>
        <w:pStyle w:val="BodyText"/>
        <w:spacing w:before="3"/>
        <w:rPr>
          <w:rFonts w:ascii="Times New Roman"/>
          <w:sz w:val="25"/>
        </w:rPr>
      </w:pPr>
    </w:p>
    <w:tbl>
      <w:tblPr>
        <w:tblpPr w:leftFromText="180" w:rightFromText="180" w:horzAnchor="margin" w:tblpXSpec="center" w:tblpY="210"/>
        <w:tblW w:w="0" w:type="auto"/>
        <w:tblLayout w:type="fixed"/>
        <w:tblCellMar>
          <w:left w:w="0" w:type="dxa"/>
          <w:right w:w="0" w:type="dxa"/>
        </w:tblCellMar>
        <w:tblLook w:val="01E0" w:firstRow="1" w:lastRow="1" w:firstColumn="1" w:lastColumn="1" w:noHBand="0" w:noVBand="0"/>
      </w:tblPr>
      <w:tblGrid>
        <w:gridCol w:w="7464"/>
      </w:tblGrid>
      <w:tr w:rsidR="00684F4A" w14:paraId="59BFAD79" w14:textId="77777777" w:rsidTr="00E24C92">
        <w:trPr>
          <w:trHeight w:val="1239"/>
        </w:trPr>
        <w:tc>
          <w:tcPr>
            <w:tcW w:w="7464" w:type="dxa"/>
          </w:tcPr>
          <w:p w14:paraId="11894243" w14:textId="77777777" w:rsidR="00684F4A" w:rsidRDefault="00C657C0" w:rsidP="00E24C92">
            <w:pPr>
              <w:pStyle w:val="TableParagraph"/>
              <w:spacing w:before="213"/>
              <w:ind w:left="-50"/>
              <w:rPr>
                <w:sz w:val="72"/>
              </w:rPr>
            </w:pPr>
            <w:r>
              <w:rPr>
                <w:sz w:val="72"/>
              </w:rPr>
              <w:t>The Philips Foundation</w:t>
            </w:r>
          </w:p>
        </w:tc>
      </w:tr>
      <w:tr w:rsidR="00684F4A" w14:paraId="200B1810" w14:textId="77777777" w:rsidTr="00E24C92">
        <w:trPr>
          <w:trHeight w:val="916"/>
        </w:trPr>
        <w:tc>
          <w:tcPr>
            <w:tcW w:w="7464" w:type="dxa"/>
          </w:tcPr>
          <w:p w14:paraId="296EF072" w14:textId="21F1DA39" w:rsidR="00684F4A" w:rsidRDefault="00F261DC" w:rsidP="00160BD7">
            <w:pPr>
              <w:pStyle w:val="TableParagraph"/>
              <w:spacing w:line="860" w:lineRule="exact"/>
              <w:ind w:left="0"/>
              <w:rPr>
                <w:rFonts w:ascii="Calibri"/>
                <w:b/>
                <w:sz w:val="72"/>
              </w:rPr>
            </w:pPr>
            <w:r>
              <w:rPr>
                <w:rFonts w:ascii="Calibri"/>
                <w:b/>
                <w:color w:val="006FC0"/>
                <w:sz w:val="72"/>
              </w:rPr>
              <w:t xml:space="preserve">Operational Policy </w:t>
            </w:r>
            <w:r w:rsidR="00160BD7">
              <w:rPr>
                <w:rFonts w:ascii="Calibri"/>
                <w:b/>
                <w:color w:val="006FC0"/>
                <w:sz w:val="72"/>
              </w:rPr>
              <w:t>202</w:t>
            </w:r>
            <w:r w:rsidR="00EF2C95">
              <w:rPr>
                <w:rFonts w:ascii="Calibri"/>
                <w:b/>
                <w:color w:val="006FC0"/>
                <w:sz w:val="72"/>
              </w:rPr>
              <w:t>3</w:t>
            </w:r>
          </w:p>
        </w:tc>
      </w:tr>
    </w:tbl>
    <w:p w14:paraId="64A6DEB3" w14:textId="77777777" w:rsidR="00684F4A" w:rsidRDefault="00684F4A">
      <w:pPr>
        <w:spacing w:line="860" w:lineRule="exact"/>
        <w:rPr>
          <w:sz w:val="72"/>
        </w:rPr>
        <w:sectPr w:rsidR="00684F4A">
          <w:type w:val="continuous"/>
          <w:pgSz w:w="12240" w:h="15840"/>
          <w:pgMar w:top="1500" w:right="1220" w:bottom="280" w:left="1220" w:header="720" w:footer="720" w:gutter="0"/>
          <w:cols w:space="720"/>
        </w:sectPr>
      </w:pPr>
    </w:p>
    <w:p w14:paraId="70BA5E67" w14:textId="77777777" w:rsidR="00826491" w:rsidRDefault="00C657C0" w:rsidP="00826491">
      <w:pPr>
        <w:spacing w:before="76"/>
        <w:ind w:left="220"/>
        <w:rPr>
          <w:rFonts w:ascii="Cambria"/>
          <w:b/>
          <w:color w:val="006FC0"/>
          <w:sz w:val="28"/>
        </w:rPr>
      </w:pPr>
      <w:r>
        <w:rPr>
          <w:rFonts w:ascii="Cambria"/>
          <w:b/>
          <w:color w:val="006FC0"/>
          <w:sz w:val="28"/>
        </w:rPr>
        <w:lastRenderedPageBreak/>
        <w:t>Contents</w:t>
      </w:r>
    </w:p>
    <w:p w14:paraId="38C48C68" w14:textId="77777777" w:rsidR="00826491" w:rsidRDefault="00826491" w:rsidP="00826491">
      <w:pPr>
        <w:pStyle w:val="TOC1"/>
        <w:tabs>
          <w:tab w:val="right" w:leader="dot" w:pos="9574"/>
        </w:tabs>
        <w:spacing w:before="50" w:line="276" w:lineRule="auto"/>
      </w:pPr>
    </w:p>
    <w:p w14:paraId="674B3657" w14:textId="77777777" w:rsidR="00E24C92" w:rsidRDefault="00E24C92" w:rsidP="00826491">
      <w:pPr>
        <w:pStyle w:val="TOC1"/>
        <w:tabs>
          <w:tab w:val="right" w:leader="dot" w:pos="9574"/>
        </w:tabs>
        <w:spacing w:before="50" w:line="276" w:lineRule="auto"/>
      </w:pPr>
    </w:p>
    <w:p w14:paraId="4B708929" w14:textId="77777777" w:rsidR="00E24C92" w:rsidRDefault="00E24C92" w:rsidP="00826491">
      <w:pPr>
        <w:pStyle w:val="TOC1"/>
        <w:tabs>
          <w:tab w:val="right" w:leader="dot" w:pos="9574"/>
        </w:tabs>
        <w:spacing w:before="50" w:line="276" w:lineRule="auto"/>
      </w:pPr>
    </w:p>
    <w:p w14:paraId="374AD6C4" w14:textId="77777777" w:rsidR="00E24C92" w:rsidRPr="00826491" w:rsidRDefault="00E24C92" w:rsidP="00826491">
      <w:pPr>
        <w:pStyle w:val="TOC1"/>
        <w:tabs>
          <w:tab w:val="right" w:leader="dot" w:pos="9574"/>
        </w:tabs>
        <w:spacing w:before="50" w:line="276" w:lineRule="auto"/>
      </w:pPr>
    </w:p>
    <w:p w14:paraId="4D1DF41F" w14:textId="77777777" w:rsidR="00826491" w:rsidRDefault="00826491" w:rsidP="00826491">
      <w:pPr>
        <w:pStyle w:val="TOC1"/>
        <w:tabs>
          <w:tab w:val="right" w:leader="dot" w:pos="9574"/>
        </w:tabs>
        <w:spacing w:before="50" w:line="276" w:lineRule="auto"/>
      </w:pPr>
      <w:r>
        <w:t>Introduction…………………………………………………………………………………………………………………………………………….2</w:t>
      </w:r>
    </w:p>
    <w:p w14:paraId="112B17B7" w14:textId="77777777" w:rsidR="00826491" w:rsidRDefault="008133AA" w:rsidP="00826491">
      <w:pPr>
        <w:pStyle w:val="TOC1"/>
        <w:tabs>
          <w:tab w:val="right" w:leader="dot" w:pos="9574"/>
        </w:tabs>
        <w:spacing w:before="50" w:line="276" w:lineRule="auto"/>
      </w:pPr>
      <w:hyperlink w:anchor="_bookmark0" w:history="1">
        <w:r w:rsidR="00826491">
          <w:t>Mission</w:t>
        </w:r>
        <w:r w:rsidR="00826491">
          <w:tab/>
          <w:t>3</w:t>
        </w:r>
      </w:hyperlink>
    </w:p>
    <w:p w14:paraId="3D3981C6" w14:textId="77777777" w:rsidR="00826491" w:rsidRDefault="008133AA" w:rsidP="00826491">
      <w:pPr>
        <w:pStyle w:val="TOC1"/>
        <w:tabs>
          <w:tab w:val="right" w:leader="dot" w:pos="9574"/>
        </w:tabs>
        <w:spacing w:before="50" w:line="276" w:lineRule="auto"/>
      </w:pPr>
      <w:hyperlink w:anchor="_bookmark1" w:history="1">
        <w:r w:rsidR="00826491">
          <w:t>Vision</w:t>
        </w:r>
        <w:r w:rsidR="00826491">
          <w:tab/>
          <w:t>3</w:t>
        </w:r>
      </w:hyperlink>
    </w:p>
    <w:p w14:paraId="62346EE8" w14:textId="77777777" w:rsidR="00826491" w:rsidRDefault="008133AA" w:rsidP="00826491">
      <w:pPr>
        <w:pStyle w:val="TOC1"/>
        <w:tabs>
          <w:tab w:val="right" w:leader="dot" w:pos="9574"/>
        </w:tabs>
        <w:spacing w:before="50" w:line="276" w:lineRule="auto"/>
      </w:pPr>
      <w:hyperlink w:anchor="_bookmark2" w:history="1">
        <w:r w:rsidR="00826491">
          <w:t>Philosophy</w:t>
        </w:r>
        <w:r w:rsidR="00AC14D4">
          <w:t xml:space="preserve"> and approach</w:t>
        </w:r>
        <w:r w:rsidR="00826491">
          <w:tab/>
          <w:t>3</w:t>
        </w:r>
      </w:hyperlink>
    </w:p>
    <w:p w14:paraId="108F9C4A" w14:textId="77777777" w:rsidR="00826491" w:rsidRDefault="008133AA" w:rsidP="00826491">
      <w:pPr>
        <w:pStyle w:val="TOC1"/>
        <w:tabs>
          <w:tab w:val="right" w:leader="dot" w:pos="9574"/>
        </w:tabs>
        <w:spacing w:before="50" w:line="276" w:lineRule="auto"/>
      </w:pPr>
      <w:hyperlink w:anchor="_bookmark3" w:history="1">
        <w:r w:rsidR="00826491">
          <w:t>Geographical</w:t>
        </w:r>
        <w:r w:rsidR="00826491" w:rsidRPr="00826491">
          <w:t xml:space="preserve"> </w:t>
        </w:r>
        <w:r w:rsidR="00826491">
          <w:t>Scope</w:t>
        </w:r>
        <w:r w:rsidR="00826491">
          <w:tab/>
          <w:t>4</w:t>
        </w:r>
      </w:hyperlink>
    </w:p>
    <w:p w14:paraId="706B8CD6" w14:textId="77777777" w:rsidR="00212020" w:rsidRDefault="008133AA" w:rsidP="00326986">
      <w:pPr>
        <w:pStyle w:val="TOC1"/>
        <w:tabs>
          <w:tab w:val="right" w:leader="dot" w:pos="9574"/>
        </w:tabs>
        <w:spacing w:before="50" w:line="276" w:lineRule="auto"/>
      </w:pPr>
      <w:hyperlink w:anchor="_bookmark4" w:history="1">
        <w:r w:rsidR="00826491">
          <w:t>Program Structure</w:t>
        </w:r>
        <w:r w:rsidR="00A5661E">
          <w:t xml:space="preserve"> and way of working</w:t>
        </w:r>
        <w:r w:rsidR="00826491">
          <w:tab/>
          <w:t>4</w:t>
        </w:r>
      </w:hyperlink>
    </w:p>
    <w:p w14:paraId="6906D24B" w14:textId="77777777" w:rsidR="00212020" w:rsidRDefault="00212020" w:rsidP="00826491">
      <w:pPr>
        <w:pStyle w:val="TOC1"/>
        <w:tabs>
          <w:tab w:val="right" w:leader="dot" w:pos="9574"/>
        </w:tabs>
        <w:spacing w:before="50" w:line="276" w:lineRule="auto"/>
      </w:pPr>
      <w:r>
        <w:t>Monitoring</w:t>
      </w:r>
      <w:r w:rsidR="00326986">
        <w:t xml:space="preserve"> and Evaluation</w:t>
      </w:r>
      <w:r>
        <w:t xml:space="preserve"> </w:t>
      </w:r>
      <w:r>
        <w:tab/>
        <w:t>7</w:t>
      </w:r>
    </w:p>
    <w:p w14:paraId="45BE7E75" w14:textId="77777777" w:rsidR="00212020" w:rsidRDefault="00212020" w:rsidP="00826491">
      <w:pPr>
        <w:pStyle w:val="TOC1"/>
        <w:tabs>
          <w:tab w:val="right" w:leader="dot" w:pos="9574"/>
        </w:tabs>
        <w:spacing w:before="50" w:line="276" w:lineRule="auto"/>
      </w:pPr>
      <w:r>
        <w:t xml:space="preserve">Funding of the Philips Foundation </w:t>
      </w:r>
      <w:r>
        <w:tab/>
      </w:r>
      <w:r w:rsidR="002A0D31">
        <w:t>8</w:t>
      </w:r>
    </w:p>
    <w:p w14:paraId="380627F8" w14:textId="77777777" w:rsidR="002A0D31" w:rsidRDefault="002A0D31" w:rsidP="00826491">
      <w:pPr>
        <w:pStyle w:val="TOC1"/>
        <w:tabs>
          <w:tab w:val="right" w:leader="dot" w:pos="9574"/>
        </w:tabs>
        <w:spacing w:before="50" w:line="276" w:lineRule="auto"/>
      </w:pPr>
      <w:r>
        <w:t>Organization and structure</w:t>
      </w:r>
      <w:r>
        <w:tab/>
        <w:t>8</w:t>
      </w:r>
    </w:p>
    <w:p w14:paraId="5F382A49" w14:textId="77777777" w:rsidR="002A0D31" w:rsidRDefault="002A0D31" w:rsidP="002A0D31">
      <w:pPr>
        <w:pStyle w:val="TOC1"/>
        <w:numPr>
          <w:ilvl w:val="0"/>
          <w:numId w:val="7"/>
        </w:numPr>
        <w:tabs>
          <w:tab w:val="right" w:leader="dot" w:pos="9574"/>
        </w:tabs>
        <w:spacing w:before="50" w:line="276" w:lineRule="auto"/>
      </w:pPr>
      <w:r>
        <w:t>Board</w:t>
      </w:r>
      <w:r w:rsidR="004C1494">
        <w:t xml:space="preserve"> </w:t>
      </w:r>
      <w:r>
        <w:t>members</w:t>
      </w:r>
      <w:r>
        <w:tab/>
        <w:t>9</w:t>
      </w:r>
    </w:p>
    <w:p w14:paraId="08BB2085" w14:textId="77777777" w:rsidR="002A0D31" w:rsidRDefault="00326986" w:rsidP="002A0D31">
      <w:pPr>
        <w:pStyle w:val="TOC1"/>
        <w:numPr>
          <w:ilvl w:val="0"/>
          <w:numId w:val="7"/>
        </w:numPr>
        <w:tabs>
          <w:tab w:val="right" w:leader="dot" w:pos="9574"/>
        </w:tabs>
        <w:spacing w:before="50" w:line="276" w:lineRule="auto"/>
      </w:pPr>
      <w:r>
        <w:t xml:space="preserve">Operational Team </w:t>
      </w:r>
      <w:r>
        <w:tab/>
        <w:t>9</w:t>
      </w:r>
    </w:p>
    <w:p w14:paraId="0DDB344F" w14:textId="77777777" w:rsidR="002A0D31" w:rsidRDefault="002A0D31" w:rsidP="002A0D31">
      <w:pPr>
        <w:pStyle w:val="TOC1"/>
        <w:numPr>
          <w:ilvl w:val="0"/>
          <w:numId w:val="7"/>
        </w:numPr>
        <w:tabs>
          <w:tab w:val="right" w:leader="dot" w:pos="9574"/>
        </w:tabs>
        <w:spacing w:before="50" w:line="276" w:lineRule="auto"/>
      </w:pPr>
      <w:r>
        <w:t>ANBI, Articles of Ass</w:t>
      </w:r>
      <w:r w:rsidR="00326986">
        <w:t>ociation, Chamber of Commerce</w:t>
      </w:r>
      <w:r w:rsidR="00326986">
        <w:tab/>
        <w:t>10</w:t>
      </w:r>
    </w:p>
    <w:p w14:paraId="2D7271B3" w14:textId="77777777" w:rsidR="002A0D31" w:rsidRDefault="00326986" w:rsidP="002A0D31">
      <w:pPr>
        <w:pStyle w:val="TOC1"/>
        <w:tabs>
          <w:tab w:val="right" w:leader="dot" w:pos="9574"/>
        </w:tabs>
        <w:spacing w:before="50" w:line="276" w:lineRule="auto"/>
      </w:pPr>
      <w:r>
        <w:t>Contact Details</w:t>
      </w:r>
      <w:r>
        <w:tab/>
        <w:t>10</w:t>
      </w:r>
    </w:p>
    <w:p w14:paraId="1A809FF2" w14:textId="77777777" w:rsidR="00826491" w:rsidRDefault="00826491" w:rsidP="00826491">
      <w:pPr>
        <w:pStyle w:val="TOC1"/>
        <w:tabs>
          <w:tab w:val="right" w:leader="dot" w:pos="9574"/>
        </w:tabs>
        <w:spacing w:before="50" w:line="276" w:lineRule="auto"/>
      </w:pPr>
    </w:p>
    <w:p w14:paraId="5384B811" w14:textId="77777777" w:rsidR="00684F4A" w:rsidRDefault="00684F4A">
      <w:pPr>
        <w:sectPr w:rsidR="00684F4A">
          <w:footerReference w:type="default" r:id="rId11"/>
          <w:pgSz w:w="12240" w:h="15840"/>
          <w:pgMar w:top="1360" w:right="1220" w:bottom="1140" w:left="1220" w:header="0" w:footer="956" w:gutter="0"/>
          <w:pgNumType w:start="1"/>
          <w:cols w:space="720"/>
        </w:sectPr>
      </w:pPr>
    </w:p>
    <w:p w14:paraId="25964403" w14:textId="77777777" w:rsidR="00684F4A" w:rsidRDefault="00684F4A">
      <w:pPr>
        <w:pStyle w:val="BodyText"/>
        <w:rPr>
          <w:sz w:val="20"/>
        </w:rPr>
      </w:pPr>
    </w:p>
    <w:p w14:paraId="10BBE6C8" w14:textId="77777777" w:rsidR="00684F4A" w:rsidRDefault="00684F4A">
      <w:pPr>
        <w:pStyle w:val="BodyText"/>
        <w:spacing w:before="9"/>
        <w:rPr>
          <w:sz w:val="16"/>
        </w:rPr>
      </w:pPr>
    </w:p>
    <w:p w14:paraId="13914945" w14:textId="77777777" w:rsidR="00684F4A" w:rsidRDefault="00684F4A">
      <w:pPr>
        <w:pStyle w:val="BodyText"/>
        <w:ind w:left="220"/>
        <w:rPr>
          <w:sz w:val="20"/>
        </w:rPr>
      </w:pPr>
    </w:p>
    <w:p w14:paraId="47B4A1E6" w14:textId="77777777" w:rsidR="00684F4A" w:rsidRDefault="00684F4A">
      <w:pPr>
        <w:pStyle w:val="BodyText"/>
        <w:rPr>
          <w:sz w:val="28"/>
        </w:rPr>
      </w:pPr>
    </w:p>
    <w:p w14:paraId="77B3D97B" w14:textId="77777777" w:rsidR="00684F4A" w:rsidRDefault="00684F4A">
      <w:pPr>
        <w:pStyle w:val="BodyText"/>
        <w:rPr>
          <w:sz w:val="28"/>
        </w:rPr>
      </w:pPr>
    </w:p>
    <w:p w14:paraId="49AB3739" w14:textId="77777777" w:rsidR="00684F4A" w:rsidRDefault="00684F4A">
      <w:pPr>
        <w:pStyle w:val="BodyText"/>
        <w:rPr>
          <w:sz w:val="28"/>
        </w:rPr>
      </w:pPr>
    </w:p>
    <w:p w14:paraId="48726324" w14:textId="77777777" w:rsidR="00684F4A" w:rsidRDefault="00C657C0">
      <w:pPr>
        <w:spacing w:before="238"/>
        <w:ind w:left="220"/>
        <w:rPr>
          <w:b/>
          <w:sz w:val="28"/>
        </w:rPr>
      </w:pPr>
      <w:r>
        <w:rPr>
          <w:b/>
          <w:color w:val="006FC0"/>
          <w:sz w:val="28"/>
        </w:rPr>
        <w:t>Introduction</w:t>
      </w:r>
    </w:p>
    <w:p w14:paraId="67524952" w14:textId="77094285" w:rsidR="003D38ED" w:rsidRDefault="00C657C0" w:rsidP="00AC14D4">
      <w:pPr>
        <w:pStyle w:val="BodyText"/>
        <w:spacing w:before="249" w:line="276" w:lineRule="auto"/>
        <w:ind w:left="220"/>
      </w:pPr>
      <w:r>
        <w:t xml:space="preserve">In 2014, </w:t>
      </w:r>
      <w:proofErr w:type="spellStart"/>
      <w:r w:rsidR="004C1494">
        <w:t>Koninklijke</w:t>
      </w:r>
      <w:proofErr w:type="spellEnd"/>
      <w:r w:rsidR="004C1494">
        <w:t xml:space="preserve"> </w:t>
      </w:r>
      <w:r>
        <w:t xml:space="preserve">Philips </w:t>
      </w:r>
      <w:r w:rsidR="004C1494">
        <w:t>N.V. (Royal Philips) established</w:t>
      </w:r>
      <w:r>
        <w:t xml:space="preserve"> </w:t>
      </w:r>
      <w:proofErr w:type="spellStart"/>
      <w:r w:rsidR="004C1494">
        <w:t>Stichting</w:t>
      </w:r>
      <w:proofErr w:type="spellEnd"/>
      <w:r w:rsidR="004C1494">
        <w:t xml:space="preserve"> </w:t>
      </w:r>
      <w:r>
        <w:t>Philips Foundation</w:t>
      </w:r>
      <w:r w:rsidR="004C1494">
        <w:t xml:space="preserve"> (the Philips Foundation)</w:t>
      </w:r>
      <w:r>
        <w:t xml:space="preserve">, to </w:t>
      </w:r>
      <w:r w:rsidR="00EF2C95">
        <w:t xml:space="preserve">serve as a platform for the global corporate social responsibility activities. </w:t>
      </w:r>
      <w:proofErr w:type="spellStart"/>
      <w:r w:rsidR="00EF2C95">
        <w:t>Nothwithstanding</w:t>
      </w:r>
      <w:proofErr w:type="spellEnd"/>
      <w:r w:rsidR="00EF2C95">
        <w:t xml:space="preserve"> Philips acting as a socially and environmentally responsible company acting upon its ESG commitments, t</w:t>
      </w:r>
      <w:r>
        <w:t>he Philips Foundation is a separate, non-commercial organization</w:t>
      </w:r>
      <w:r w:rsidR="00EF2C95">
        <w:t xml:space="preserve"> with a formal not-for-profit status certification (ANBI), typically</w:t>
      </w:r>
      <w:r>
        <w:t xml:space="preserve"> </w:t>
      </w:r>
      <w:r w:rsidR="00EF2C95">
        <w:t>supporting underprivileged and underserved communities around the world.</w:t>
      </w:r>
    </w:p>
    <w:p w14:paraId="3949DFE7" w14:textId="77777777" w:rsidR="00D7472D" w:rsidRDefault="00D7472D" w:rsidP="00AC14D4">
      <w:pPr>
        <w:pStyle w:val="BodyText"/>
        <w:spacing w:before="249" w:line="276" w:lineRule="auto"/>
        <w:ind w:left="220"/>
      </w:pPr>
    </w:p>
    <w:p w14:paraId="729F0D00" w14:textId="189DA6E2" w:rsidR="00D7472D" w:rsidRDefault="00D7472D" w:rsidP="00D7472D">
      <w:pPr>
        <w:pStyle w:val="BodyText"/>
        <w:spacing w:line="278" w:lineRule="auto"/>
        <w:ind w:left="220"/>
      </w:pPr>
      <w:r w:rsidRPr="00623DFC">
        <w:t>Philips and the Foundation are united</w:t>
      </w:r>
      <w:r>
        <w:t xml:space="preserve"> under the Philips brand and in pursuit of a common</w:t>
      </w:r>
      <w:r w:rsidRPr="00623DFC">
        <w:t xml:space="preserve"> purpose</w:t>
      </w:r>
      <w:r>
        <w:t xml:space="preserve">. The Foundation’s activities benefit fully from the company’s expertise and healthcare solutions. </w:t>
      </w:r>
    </w:p>
    <w:p w14:paraId="09B1B9C9" w14:textId="77777777" w:rsidR="00EF2C95" w:rsidRDefault="00EF2C95" w:rsidP="00850D57">
      <w:pPr>
        <w:pStyle w:val="BodyText"/>
        <w:spacing w:before="1" w:line="278" w:lineRule="auto"/>
        <w:ind w:left="220" w:right="311"/>
      </w:pPr>
    </w:p>
    <w:p w14:paraId="5FCE05B4" w14:textId="1C948B53" w:rsidR="000B73B6" w:rsidRDefault="00C657C0" w:rsidP="00850D57">
      <w:pPr>
        <w:pStyle w:val="BodyText"/>
        <w:spacing w:before="1" w:line="278" w:lineRule="auto"/>
        <w:ind w:left="220" w:right="311"/>
      </w:pPr>
      <w:r>
        <w:t xml:space="preserve">This document outlines the mission, governance, organization, </w:t>
      </w:r>
      <w:proofErr w:type="gramStart"/>
      <w:r>
        <w:t>activities</w:t>
      </w:r>
      <w:proofErr w:type="gramEnd"/>
      <w:r>
        <w:t xml:space="preserve"> and fu</w:t>
      </w:r>
      <w:r w:rsidR="00850D57">
        <w:t>nding of the Philips Foundation</w:t>
      </w:r>
      <w:r w:rsidR="000B73B6">
        <w:t>.</w:t>
      </w:r>
    </w:p>
    <w:p w14:paraId="7DBDC51F" w14:textId="77777777" w:rsidR="00672369" w:rsidRDefault="00672369">
      <w:pPr>
        <w:rPr>
          <w:b/>
          <w:bCs/>
          <w:sz w:val="28"/>
          <w:szCs w:val="28"/>
        </w:rPr>
      </w:pPr>
    </w:p>
    <w:p w14:paraId="74402454" w14:textId="77777777" w:rsidR="00684F4A" w:rsidRDefault="00C657C0">
      <w:pPr>
        <w:pStyle w:val="Heading1"/>
        <w:spacing w:before="20"/>
      </w:pPr>
      <w:bookmarkStart w:id="0" w:name="_bookmark0"/>
      <w:bookmarkEnd w:id="0"/>
      <w:r>
        <w:rPr>
          <w:color w:val="006FC0"/>
        </w:rPr>
        <w:t>Mission</w:t>
      </w:r>
    </w:p>
    <w:p w14:paraId="5BBEA446" w14:textId="77777777" w:rsidR="00684F4A" w:rsidRDefault="00684F4A">
      <w:pPr>
        <w:pStyle w:val="BodyText"/>
        <w:spacing w:before="9"/>
        <w:rPr>
          <w:b/>
          <w:sz w:val="31"/>
        </w:rPr>
      </w:pPr>
    </w:p>
    <w:p w14:paraId="3BB0F1B7" w14:textId="3EAA1697" w:rsidR="00850D57" w:rsidRDefault="00850D57" w:rsidP="00850D57">
      <w:pPr>
        <w:pStyle w:val="BodyText"/>
        <w:spacing w:line="278" w:lineRule="auto"/>
        <w:ind w:left="220"/>
      </w:pPr>
      <w:r>
        <w:t xml:space="preserve">Philips Foundation’s mission </w:t>
      </w:r>
      <w:r w:rsidR="00BE67AA">
        <w:t>focuses on</w:t>
      </w:r>
      <w:r w:rsidR="00057FA3">
        <w:t xml:space="preserve"> the</w:t>
      </w:r>
      <w:r>
        <w:t xml:space="preserve"> support</w:t>
      </w:r>
      <w:r w:rsidR="00C657C0">
        <w:t xml:space="preserve"> </w:t>
      </w:r>
      <w:r w:rsidR="00057FA3">
        <w:t xml:space="preserve">to </w:t>
      </w:r>
      <w:r w:rsidR="00C657C0">
        <w:t>underprivileged and underserved</w:t>
      </w:r>
      <w:r w:rsidR="00C657C0">
        <w:rPr>
          <w:spacing w:val="-5"/>
        </w:rPr>
        <w:t xml:space="preserve"> </w:t>
      </w:r>
      <w:r w:rsidR="00C657C0">
        <w:t>communities</w:t>
      </w:r>
      <w:r w:rsidR="00F261DC">
        <w:rPr>
          <w:spacing w:val="-5"/>
        </w:rPr>
        <w:t xml:space="preserve"> </w:t>
      </w:r>
      <w:r w:rsidR="00C657C0">
        <w:t>around</w:t>
      </w:r>
      <w:r w:rsidR="00C657C0">
        <w:rPr>
          <w:spacing w:val="-5"/>
        </w:rPr>
        <w:t xml:space="preserve"> </w:t>
      </w:r>
      <w:r w:rsidR="00C657C0">
        <w:t>the</w:t>
      </w:r>
      <w:r w:rsidR="00C657C0">
        <w:rPr>
          <w:spacing w:val="-7"/>
        </w:rPr>
        <w:t xml:space="preserve"> </w:t>
      </w:r>
      <w:r w:rsidR="00C657C0">
        <w:t>world</w:t>
      </w:r>
      <w:r w:rsidR="00C657C0">
        <w:rPr>
          <w:spacing w:val="-5"/>
        </w:rPr>
        <w:t xml:space="preserve"> </w:t>
      </w:r>
      <w:proofErr w:type="gramStart"/>
      <w:r w:rsidR="00C657C0">
        <w:t>in</w:t>
      </w:r>
      <w:r w:rsidR="00C657C0">
        <w:rPr>
          <w:spacing w:val="-6"/>
        </w:rPr>
        <w:t xml:space="preserve"> </w:t>
      </w:r>
      <w:r w:rsidR="00C657C0">
        <w:t>the</w:t>
      </w:r>
      <w:r w:rsidR="00C657C0">
        <w:rPr>
          <w:spacing w:val="-4"/>
        </w:rPr>
        <w:t xml:space="preserve"> </w:t>
      </w:r>
      <w:r>
        <w:t>area</w:t>
      </w:r>
      <w:r w:rsidR="00C657C0">
        <w:rPr>
          <w:spacing w:val="-4"/>
        </w:rPr>
        <w:t xml:space="preserve"> </w:t>
      </w:r>
      <w:r w:rsidR="00C657C0">
        <w:t>of</w:t>
      </w:r>
      <w:proofErr w:type="gramEnd"/>
      <w:r w:rsidR="00C657C0">
        <w:rPr>
          <w:spacing w:val="-4"/>
        </w:rPr>
        <w:t xml:space="preserve"> </w:t>
      </w:r>
      <w:r>
        <w:t xml:space="preserve">healthcare. </w:t>
      </w:r>
    </w:p>
    <w:p w14:paraId="0E35BC9F" w14:textId="1E31855C" w:rsidR="00850D57" w:rsidRDefault="00850D57" w:rsidP="00FB5DC6">
      <w:pPr>
        <w:pStyle w:val="BodyText"/>
        <w:spacing w:line="278" w:lineRule="auto"/>
        <w:ind w:left="220"/>
      </w:pPr>
      <w:r>
        <w:t>The mission is</w:t>
      </w:r>
      <w:r w:rsidR="00057FA3">
        <w:t>:</w:t>
      </w:r>
      <w:r>
        <w:t xml:space="preserve"> to reduce healthcare inequality, by providing access to quality healthcare to disadvantaged communities, through innovation. </w:t>
      </w:r>
    </w:p>
    <w:p w14:paraId="3E91C9A6" w14:textId="77777777" w:rsidR="00FB5DC6" w:rsidRDefault="00FB5DC6" w:rsidP="00FB5DC6">
      <w:pPr>
        <w:pStyle w:val="BodyText"/>
        <w:spacing w:line="278" w:lineRule="auto"/>
        <w:ind w:left="220"/>
      </w:pPr>
    </w:p>
    <w:p w14:paraId="79F1AD62" w14:textId="77777777" w:rsidR="00684F4A" w:rsidRDefault="00684F4A">
      <w:pPr>
        <w:pStyle w:val="BodyText"/>
        <w:spacing w:before="5"/>
        <w:rPr>
          <w:sz w:val="22"/>
        </w:rPr>
      </w:pPr>
    </w:p>
    <w:p w14:paraId="47957EC3" w14:textId="77777777" w:rsidR="00684F4A" w:rsidRDefault="00C657C0">
      <w:pPr>
        <w:pStyle w:val="Heading1"/>
        <w:spacing w:before="1"/>
      </w:pPr>
      <w:bookmarkStart w:id="1" w:name="_bookmark1"/>
      <w:bookmarkEnd w:id="1"/>
      <w:r>
        <w:rPr>
          <w:color w:val="006FC0"/>
        </w:rPr>
        <w:t>Vision</w:t>
      </w:r>
    </w:p>
    <w:p w14:paraId="4D2CE9E9" w14:textId="77777777" w:rsidR="00684F4A" w:rsidRDefault="00684F4A">
      <w:pPr>
        <w:pStyle w:val="BodyText"/>
        <w:spacing w:before="2"/>
        <w:rPr>
          <w:b/>
          <w:sz w:val="27"/>
        </w:rPr>
      </w:pPr>
    </w:p>
    <w:p w14:paraId="4F167F23" w14:textId="495F5EDE" w:rsidR="0051213A" w:rsidRDefault="0004195D" w:rsidP="00F261DC">
      <w:pPr>
        <w:pStyle w:val="BodyText"/>
        <w:spacing w:line="276" w:lineRule="auto"/>
        <w:ind w:left="220" w:right="311"/>
      </w:pPr>
      <w:r>
        <w:t>P</w:t>
      </w:r>
      <w:r w:rsidR="0051213A">
        <w:t xml:space="preserve">ursuing this mission, the Foundation benefits from </w:t>
      </w:r>
      <w:r w:rsidR="004C1494">
        <w:t xml:space="preserve">Royal </w:t>
      </w:r>
      <w:r w:rsidR="0051213A">
        <w:t>Philips’ expertise and knowledge</w:t>
      </w:r>
      <w:r w:rsidR="00F261DC">
        <w:t xml:space="preserve"> and (financial) resources</w:t>
      </w:r>
      <w:r w:rsidR="0051213A">
        <w:t xml:space="preserve"> to help develop low-cost, easily accessible solutions that </w:t>
      </w:r>
      <w:r w:rsidR="00835179">
        <w:t>provid</w:t>
      </w:r>
      <w:r w:rsidR="00F261DC">
        <w:t>e</w:t>
      </w:r>
      <w:r w:rsidR="00835179">
        <w:t xml:space="preserve"> access to care for underserved /underprivileged communities</w:t>
      </w:r>
      <w:r w:rsidR="00F261DC">
        <w:t xml:space="preserve">. </w:t>
      </w:r>
      <w:r w:rsidR="0051213A">
        <w:t xml:space="preserve">Together with partners from </w:t>
      </w:r>
      <w:r w:rsidR="0051213A" w:rsidRPr="00850D57">
        <w:t>selected non-governmental and governmental organizations</w:t>
      </w:r>
      <w:r w:rsidR="00294875">
        <w:t>,</w:t>
      </w:r>
      <w:r w:rsidR="0051213A">
        <w:t xml:space="preserve"> as well as </w:t>
      </w:r>
      <w:r w:rsidR="00294875">
        <w:t xml:space="preserve">with </w:t>
      </w:r>
      <w:r w:rsidR="0051213A">
        <w:t xml:space="preserve">social entrepreneurs, </w:t>
      </w:r>
      <w:r w:rsidR="00723477">
        <w:t>Philips Foundation</w:t>
      </w:r>
      <w:r w:rsidR="002043EF">
        <w:t xml:space="preserve"> aim</w:t>
      </w:r>
      <w:r w:rsidR="00723477">
        <w:t>s</w:t>
      </w:r>
      <w:r w:rsidR="002043EF">
        <w:t xml:space="preserve"> to</w:t>
      </w:r>
      <w:r w:rsidR="009F0E89">
        <w:t xml:space="preserve"> </w:t>
      </w:r>
      <w:r w:rsidR="00160BD7">
        <w:t>drive system change</w:t>
      </w:r>
      <w:r w:rsidR="009F0E89">
        <w:t>,</w:t>
      </w:r>
      <w:r w:rsidR="00160BD7">
        <w:t xml:space="preserve"> resulting in measurable social impact</w:t>
      </w:r>
      <w:r w:rsidR="002043EF">
        <w:t>,</w:t>
      </w:r>
      <w:r w:rsidR="00160BD7">
        <w:t xml:space="preserve"> based upon social</w:t>
      </w:r>
      <w:r w:rsidR="002043EF">
        <w:t xml:space="preserve"> and technical innovation, as well as </w:t>
      </w:r>
      <w:r w:rsidR="00294875">
        <w:t xml:space="preserve">new </w:t>
      </w:r>
      <w:r w:rsidR="002043EF">
        <w:t xml:space="preserve">business models and ways to </w:t>
      </w:r>
      <w:r w:rsidR="00294875">
        <w:t xml:space="preserve">disseminate innovations. </w:t>
      </w:r>
    </w:p>
    <w:p w14:paraId="2D184658" w14:textId="24FFA23A" w:rsidR="00294875" w:rsidRDefault="005B59D3">
      <w:pPr>
        <w:pStyle w:val="BodyText"/>
        <w:spacing w:before="201" w:line="276" w:lineRule="auto"/>
        <w:ind w:left="220" w:right="272"/>
      </w:pPr>
      <w:r>
        <w:lastRenderedPageBreak/>
        <w:t>Th</w:t>
      </w:r>
      <w:r w:rsidR="00F50CD1">
        <w:t>r</w:t>
      </w:r>
      <w:r>
        <w:t>oughout</w:t>
      </w:r>
      <w:r w:rsidR="00C657C0">
        <w:t xml:space="preserve"> </w:t>
      </w:r>
      <w:r>
        <w:t>its existence</w:t>
      </w:r>
      <w:r w:rsidR="00C657C0">
        <w:t xml:space="preserve">, the Foundation </w:t>
      </w:r>
      <w:r w:rsidR="0051213A">
        <w:t>has</w:t>
      </w:r>
      <w:r w:rsidR="00C657C0">
        <w:t xml:space="preserve"> </w:t>
      </w:r>
      <w:proofErr w:type="gramStart"/>
      <w:r w:rsidR="00F50CD1">
        <w:t>opened up</w:t>
      </w:r>
      <w:proofErr w:type="gramEnd"/>
      <w:r w:rsidR="00F50CD1">
        <w:t xml:space="preserve"> medical services to</w:t>
      </w:r>
      <w:r w:rsidR="00C657C0">
        <w:t xml:space="preserve"> communities by </w:t>
      </w:r>
      <w:r w:rsidR="00F261DC">
        <w:t>collaboration, donations and</w:t>
      </w:r>
      <w:r w:rsidR="00C657C0">
        <w:t xml:space="preserve"> </w:t>
      </w:r>
      <w:r w:rsidR="00F261DC">
        <w:t>skilled resources, leading to better awareness, prevention and diagnosis of diseases</w:t>
      </w:r>
      <w:r w:rsidR="009201E3">
        <w:t xml:space="preserve">. (28 million people provided access to healthcare services </w:t>
      </w:r>
      <w:r w:rsidR="00BB046C">
        <w:t xml:space="preserve">to, 2,2 directly touched in 2022). </w:t>
      </w:r>
    </w:p>
    <w:p w14:paraId="174F75A3" w14:textId="41E9310A" w:rsidR="00684F4A" w:rsidRDefault="00C657C0">
      <w:pPr>
        <w:pStyle w:val="BodyText"/>
        <w:spacing w:before="201" w:line="276" w:lineRule="auto"/>
        <w:ind w:left="220" w:right="272"/>
      </w:pPr>
      <w:r>
        <w:t>The Philips Foundation strives to be recognized within the international</w:t>
      </w:r>
      <w:r w:rsidR="00294875">
        <w:t xml:space="preserve"> </w:t>
      </w:r>
      <w:r w:rsidR="007D273F">
        <w:t xml:space="preserve">investment-, </w:t>
      </w:r>
      <w:r w:rsidR="00294875">
        <w:t>business-, healthcare-, humanitarian-</w:t>
      </w:r>
      <w:r>
        <w:t xml:space="preserve"> and government communities</w:t>
      </w:r>
      <w:r w:rsidR="00294875">
        <w:t>,</w:t>
      </w:r>
      <w:r>
        <w:t xml:space="preserve"> a</w:t>
      </w:r>
      <w:r w:rsidR="00294875">
        <w:t xml:space="preserve">s an energetic force for the enhancement of global healthcare access. </w:t>
      </w:r>
    </w:p>
    <w:p w14:paraId="5E60B59F" w14:textId="77777777" w:rsidR="00684F4A" w:rsidRDefault="00684F4A">
      <w:pPr>
        <w:pStyle w:val="BodyText"/>
      </w:pPr>
    </w:p>
    <w:p w14:paraId="3F247293" w14:textId="77777777" w:rsidR="00684F4A" w:rsidRPr="006A3F94" w:rsidRDefault="00684F4A">
      <w:pPr>
        <w:pStyle w:val="BodyText"/>
        <w:rPr>
          <w:b/>
          <w:bCs/>
          <w:color w:val="006FC0"/>
          <w:sz w:val="28"/>
          <w:szCs w:val="28"/>
        </w:rPr>
      </w:pPr>
    </w:p>
    <w:p w14:paraId="744C34C3" w14:textId="77777777" w:rsidR="00684F4A" w:rsidRDefault="00C657C0" w:rsidP="00FB5DC6">
      <w:pPr>
        <w:pStyle w:val="Heading1"/>
        <w:rPr>
          <w:color w:val="006FC0"/>
        </w:rPr>
      </w:pPr>
      <w:bookmarkStart w:id="2" w:name="_bookmark2"/>
      <w:bookmarkEnd w:id="2"/>
      <w:r>
        <w:rPr>
          <w:color w:val="006FC0"/>
        </w:rPr>
        <w:t>Philosophy</w:t>
      </w:r>
      <w:r w:rsidR="00AC14D4">
        <w:rPr>
          <w:color w:val="006FC0"/>
        </w:rPr>
        <w:t xml:space="preserve"> and approach</w:t>
      </w:r>
    </w:p>
    <w:p w14:paraId="4524E6B9" w14:textId="77777777" w:rsidR="00684F4A" w:rsidRDefault="00684F4A">
      <w:pPr>
        <w:pStyle w:val="BodyText"/>
        <w:spacing w:before="6"/>
        <w:rPr>
          <w:sz w:val="27"/>
        </w:rPr>
      </w:pPr>
    </w:p>
    <w:p w14:paraId="33B41F66" w14:textId="3E461B2D" w:rsidR="00684F4A" w:rsidRDefault="00A277D6" w:rsidP="003D4A8C">
      <w:pPr>
        <w:pStyle w:val="BodyText"/>
        <w:spacing w:line="278" w:lineRule="auto"/>
        <w:ind w:left="220"/>
      </w:pPr>
      <w:r>
        <w:rPr>
          <w:spacing w:val="-5"/>
        </w:rPr>
        <w:t>Philips Foundation</w:t>
      </w:r>
      <w:r w:rsidR="00C657C0">
        <w:rPr>
          <w:spacing w:val="-5"/>
        </w:rPr>
        <w:t xml:space="preserve"> </w:t>
      </w:r>
      <w:r w:rsidR="00C657C0">
        <w:t>provid</w:t>
      </w:r>
      <w:r>
        <w:t>es</w:t>
      </w:r>
      <w:r w:rsidR="00C657C0">
        <w:rPr>
          <w:spacing w:val="-7"/>
        </w:rPr>
        <w:t xml:space="preserve"> </w:t>
      </w:r>
      <w:r w:rsidR="00835179">
        <w:t xml:space="preserve">expertise and financial support (loans or grants) </w:t>
      </w:r>
      <w:r w:rsidR="00C657C0">
        <w:t>to</w:t>
      </w:r>
      <w:r w:rsidR="00C657C0">
        <w:rPr>
          <w:spacing w:val="-7"/>
        </w:rPr>
        <w:t xml:space="preserve"> </w:t>
      </w:r>
      <w:r w:rsidR="00835179">
        <w:t>parties that</w:t>
      </w:r>
      <w:r w:rsidR="00835179">
        <w:rPr>
          <w:spacing w:val="-5"/>
        </w:rPr>
        <w:t xml:space="preserve"> </w:t>
      </w:r>
      <w:r w:rsidR="00C657C0">
        <w:t>can</w:t>
      </w:r>
      <w:r w:rsidR="00C657C0">
        <w:rPr>
          <w:spacing w:val="-1"/>
        </w:rPr>
        <w:t xml:space="preserve"> </w:t>
      </w:r>
      <w:r w:rsidR="00C657C0">
        <w:t>make</w:t>
      </w:r>
      <w:r w:rsidR="00C657C0">
        <w:rPr>
          <w:spacing w:val="-5"/>
        </w:rPr>
        <w:t xml:space="preserve"> </w:t>
      </w:r>
      <w:r w:rsidR="00C657C0">
        <w:t>a meani</w:t>
      </w:r>
      <w:r w:rsidR="0051213A">
        <w:t xml:space="preserve">ngful </w:t>
      </w:r>
      <w:r w:rsidR="00A62CAE">
        <w:t xml:space="preserve">and lasting </w:t>
      </w:r>
      <w:r w:rsidR="0051213A">
        <w:t>impact on healthcare</w:t>
      </w:r>
      <w:r w:rsidR="00C657C0">
        <w:t xml:space="preserve"> in local</w:t>
      </w:r>
      <w:r w:rsidR="00C657C0">
        <w:rPr>
          <w:spacing w:val="-2"/>
        </w:rPr>
        <w:t xml:space="preserve"> </w:t>
      </w:r>
      <w:r w:rsidR="0051213A">
        <w:t>communities, especially communities that</w:t>
      </w:r>
      <w:r w:rsidR="00A62CAE">
        <w:t xml:space="preserve"> are underserved</w:t>
      </w:r>
      <w:r w:rsidR="0051213A">
        <w:t xml:space="preserve"> and have little</w:t>
      </w:r>
      <w:r w:rsidR="00A62CAE">
        <w:t xml:space="preserve"> resources.</w:t>
      </w:r>
      <w:r w:rsidR="00C979DF">
        <w:t xml:space="preserve"> Under Philips Foundation, a</w:t>
      </w:r>
      <w:r w:rsidR="00565D6B">
        <w:t xml:space="preserve">n </w:t>
      </w:r>
      <w:proofErr w:type="spellStart"/>
      <w:r w:rsidR="00565D6B">
        <w:t>entreprise</w:t>
      </w:r>
      <w:proofErr w:type="spellEnd"/>
      <w:r w:rsidR="00565D6B">
        <w:t xml:space="preserve"> is set up as a 100% daughter of Philips Foundation. This entity is called Philips Foundation Impact Investments</w:t>
      </w:r>
      <w:r w:rsidR="006053F0">
        <w:t xml:space="preserve"> BV (PFII)</w:t>
      </w:r>
      <w:r w:rsidR="00565D6B">
        <w:t xml:space="preserve">. This was done from the conviction, that </w:t>
      </w:r>
      <w:r w:rsidR="00565D6B">
        <w:rPr>
          <w:i/>
          <w:iCs/>
        </w:rPr>
        <w:t>lasting</w:t>
      </w:r>
      <w:r w:rsidR="00565D6B">
        <w:t xml:space="preserve"> change for the end-beneficiaries is not </w:t>
      </w:r>
      <w:r w:rsidR="00D7472D">
        <w:t>achieved</w:t>
      </w:r>
      <w:r w:rsidR="00565D6B">
        <w:t xml:space="preserve"> by (dependency on) donations, but by finding models that can be made financially self-sustaining</w:t>
      </w:r>
      <w:r w:rsidR="006053F0">
        <w:t xml:space="preserve">, even in the low-resource settings. PFII issues loans and </w:t>
      </w:r>
      <w:r w:rsidR="006B40E2">
        <w:t xml:space="preserve">equity to social enterprises with interesting technologies and solutions in healthcare fit for underserved and low-resource communities. </w:t>
      </w:r>
    </w:p>
    <w:p w14:paraId="548F41B3" w14:textId="77777777" w:rsidR="00B77B58" w:rsidRDefault="00B77B58" w:rsidP="00D7472D">
      <w:pPr>
        <w:pStyle w:val="BodyText"/>
        <w:spacing w:line="278" w:lineRule="auto"/>
      </w:pPr>
    </w:p>
    <w:p w14:paraId="16D85C60" w14:textId="2787DDE5" w:rsidR="00AC14D4" w:rsidRDefault="00AC14D4" w:rsidP="00B77B58">
      <w:pPr>
        <w:pStyle w:val="BodyText"/>
        <w:spacing w:line="278" w:lineRule="auto"/>
        <w:ind w:left="220"/>
      </w:pPr>
      <w:r>
        <w:t>It is t</w:t>
      </w:r>
      <w:r w:rsidRPr="00107BB7">
        <w:t xml:space="preserve">he Foundation’s </w:t>
      </w:r>
      <w:r>
        <w:t>aspiration</w:t>
      </w:r>
      <w:r w:rsidRPr="00107BB7">
        <w:t xml:space="preserve"> to </w:t>
      </w:r>
      <w:r>
        <w:t>enable healthcare access to 100 million people in underserved communities by 2030, which also co</w:t>
      </w:r>
      <w:r w:rsidR="000C531C">
        <w:t xml:space="preserve">ntributes to </w:t>
      </w:r>
      <w:r>
        <w:t xml:space="preserve">the company’s ambition of improving the health of 400 million people in underserved communities by 2030. </w:t>
      </w:r>
    </w:p>
    <w:p w14:paraId="225854F0" w14:textId="77777777" w:rsidR="00D73666" w:rsidRDefault="00D73666" w:rsidP="00B77B58">
      <w:pPr>
        <w:pStyle w:val="BodyText"/>
        <w:spacing w:line="278" w:lineRule="auto"/>
        <w:ind w:left="220"/>
      </w:pPr>
    </w:p>
    <w:p w14:paraId="055C9B61" w14:textId="2E9CCCAC" w:rsidR="00AC14D4" w:rsidRPr="00107BB7" w:rsidRDefault="00AC14D4" w:rsidP="00B77B58">
      <w:pPr>
        <w:pStyle w:val="BodyText"/>
        <w:spacing w:line="278" w:lineRule="auto"/>
        <w:ind w:left="220"/>
      </w:pPr>
      <w:r>
        <w:t xml:space="preserve">Philips supports the Foundation with donations, but also by bringing to bear its considerable multi-disciplinary resources globally, including specialist knowledge, employee time, </w:t>
      </w:r>
      <w:proofErr w:type="gramStart"/>
      <w:r>
        <w:t>brand</w:t>
      </w:r>
      <w:proofErr w:type="gramEnd"/>
      <w:r>
        <w:t xml:space="preserve"> and communications support. </w:t>
      </w:r>
      <w:r w:rsidR="00610EAE">
        <w:t>It is typically by th</w:t>
      </w:r>
      <w:r w:rsidR="00380981">
        <w:t>ese assets</w:t>
      </w:r>
      <w:r w:rsidR="00610EAE">
        <w:t xml:space="preserve">, that the Philips Foundation (incl PFII) can truly add value to society. </w:t>
      </w:r>
    </w:p>
    <w:p w14:paraId="4CC19D2C" w14:textId="77777777" w:rsidR="00684F4A" w:rsidRPr="00B77B58" w:rsidRDefault="00684F4A" w:rsidP="00B77B58">
      <w:pPr>
        <w:pStyle w:val="BodyText"/>
        <w:spacing w:line="278" w:lineRule="auto"/>
        <w:ind w:left="220"/>
      </w:pPr>
    </w:p>
    <w:p w14:paraId="3AB77F05" w14:textId="77777777" w:rsidR="006A3F94" w:rsidRDefault="006A3F94" w:rsidP="00B77B58">
      <w:pPr>
        <w:pStyle w:val="BodyText"/>
        <w:spacing w:line="278" w:lineRule="auto"/>
        <w:ind w:left="220"/>
      </w:pPr>
      <w:r>
        <w:t xml:space="preserve">The </w:t>
      </w:r>
      <w:r w:rsidRPr="001E73AE">
        <w:t>Foundatio</w:t>
      </w:r>
      <w:r>
        <w:t>n acts in the following areas:</w:t>
      </w:r>
    </w:p>
    <w:p w14:paraId="2D5FEA08" w14:textId="77777777" w:rsidR="00EE054E" w:rsidRDefault="006A3F94" w:rsidP="00B77B58">
      <w:pPr>
        <w:pStyle w:val="BodyText"/>
        <w:spacing w:line="278" w:lineRule="auto"/>
        <w:ind w:left="720" w:hanging="500"/>
      </w:pPr>
      <w:r>
        <w:t>-</w:t>
      </w:r>
      <w:r>
        <w:tab/>
      </w:r>
      <w:r w:rsidR="003D4A8C">
        <w:t>Identify</w:t>
      </w:r>
      <w:r w:rsidRPr="00B77B58">
        <w:t>, coordinate and activate Corporate Social Responsibility (CSR) activities</w:t>
      </w:r>
      <w:r w:rsidR="00EE054E">
        <w:t xml:space="preserve"> </w:t>
      </w:r>
      <w:proofErr w:type="gramStart"/>
      <w:r w:rsidR="00EE054E">
        <w:t>worldwide;</w:t>
      </w:r>
      <w:proofErr w:type="gramEnd"/>
    </w:p>
    <w:p w14:paraId="2C90BB15" w14:textId="32B4DAEF" w:rsidR="006A3F94" w:rsidRDefault="00EE054E" w:rsidP="00B77B58">
      <w:pPr>
        <w:pStyle w:val="BodyText"/>
        <w:spacing w:line="278" w:lineRule="auto"/>
        <w:ind w:left="720" w:hanging="500"/>
      </w:pPr>
      <w:r>
        <w:t>-</w:t>
      </w:r>
      <w:r>
        <w:tab/>
        <w:t>D</w:t>
      </w:r>
      <w:r w:rsidR="006A3F94" w:rsidRPr="00B77B58">
        <w:t>isaster relief across the wor</w:t>
      </w:r>
      <w:r w:rsidR="00F47916">
        <w:t>ld</w:t>
      </w:r>
      <w:r>
        <w:t xml:space="preserve"> (</w:t>
      </w:r>
      <w:r w:rsidR="003B3303">
        <w:t>capped at 25% of the annual budget</w:t>
      </w:r>
      <w:r w:rsidR="00875629">
        <w:t xml:space="preserve"> due to its nature as incidental help, instead of the desired system change</w:t>
      </w:r>
      <w:r>
        <w:t>)</w:t>
      </w:r>
      <w:r w:rsidR="00875629">
        <w:t>.</w:t>
      </w:r>
    </w:p>
    <w:p w14:paraId="4765ED6B" w14:textId="1BBF67C9" w:rsidR="006A3F94" w:rsidRPr="00B77B58" w:rsidRDefault="006A3F94" w:rsidP="00B77B58">
      <w:pPr>
        <w:pStyle w:val="BodyText"/>
        <w:spacing w:line="278" w:lineRule="auto"/>
        <w:ind w:left="720" w:hanging="500"/>
      </w:pPr>
      <w:r>
        <w:t>-</w:t>
      </w:r>
      <w:r>
        <w:tab/>
      </w:r>
      <w:r w:rsidRPr="00B77B58">
        <w:t xml:space="preserve">Funding of targeted projects/social impact initiatives </w:t>
      </w:r>
      <w:r w:rsidR="00707AD8">
        <w:t xml:space="preserve">with partners, </w:t>
      </w:r>
      <w:r w:rsidRPr="00B77B58">
        <w:t xml:space="preserve">with a focus on </w:t>
      </w:r>
      <w:r w:rsidR="00707AD8">
        <w:t>health</w:t>
      </w:r>
      <w:r w:rsidRPr="00B77B58">
        <w:t>care delivery, ensuring to maximize opportunities to scale</w:t>
      </w:r>
      <w:r w:rsidR="00707AD8">
        <w:t>.</w:t>
      </w:r>
    </w:p>
    <w:p w14:paraId="2C520514" w14:textId="77777777" w:rsidR="006A3F94" w:rsidRDefault="006A3F94" w:rsidP="00B77B58">
      <w:pPr>
        <w:pStyle w:val="BodyText"/>
        <w:spacing w:line="278" w:lineRule="auto"/>
        <w:ind w:left="720" w:hanging="500"/>
      </w:pPr>
      <w:r>
        <w:t>-</w:t>
      </w:r>
      <w:r>
        <w:tab/>
      </w:r>
      <w:r w:rsidRPr="00B77B58">
        <w:t>Make Philips technology available to the emerging markets that need it</w:t>
      </w:r>
      <w:r w:rsidR="003D4A8C">
        <w:t>, adapting solutions to the local n</w:t>
      </w:r>
      <w:r w:rsidR="00875629">
        <w:t xml:space="preserve">eeds, </w:t>
      </w:r>
      <w:proofErr w:type="gramStart"/>
      <w:r w:rsidR="00875629">
        <w:t>customs</w:t>
      </w:r>
      <w:proofErr w:type="gramEnd"/>
      <w:r w:rsidR="00875629">
        <w:t xml:space="preserve"> and affordability.</w:t>
      </w:r>
    </w:p>
    <w:p w14:paraId="6199969F" w14:textId="77777777" w:rsidR="006A3F94" w:rsidRPr="00B77B58" w:rsidRDefault="006A3F94" w:rsidP="00B77B58">
      <w:pPr>
        <w:pStyle w:val="BodyText"/>
        <w:spacing w:line="278" w:lineRule="auto"/>
        <w:ind w:left="720" w:hanging="500"/>
      </w:pPr>
      <w:r>
        <w:lastRenderedPageBreak/>
        <w:t>-</w:t>
      </w:r>
      <w:r>
        <w:tab/>
      </w:r>
      <w:r w:rsidR="003D4A8C">
        <w:t>M</w:t>
      </w:r>
      <w:r w:rsidRPr="00B77B58">
        <w:t>aximize opportunities to scale by leveraging Philips’ resources and know-how</w:t>
      </w:r>
      <w:r w:rsidR="000C531C">
        <w:t>.</w:t>
      </w:r>
    </w:p>
    <w:p w14:paraId="5C34411B" w14:textId="77777777" w:rsidR="006A3F94" w:rsidRDefault="00243136" w:rsidP="00B77B58">
      <w:pPr>
        <w:pStyle w:val="BodyText"/>
        <w:spacing w:line="278" w:lineRule="auto"/>
        <w:ind w:left="720" w:hanging="500"/>
      </w:pPr>
      <w:r>
        <w:t>-</w:t>
      </w:r>
      <w:r>
        <w:tab/>
      </w:r>
      <w:r w:rsidR="006A3F94" w:rsidRPr="00B77B58">
        <w:t>Partner with third parties that complement the support that Philips provides to the Foundation and that contribute to targeted care delivery eco system development mentioned above.</w:t>
      </w:r>
      <w:r w:rsidR="00875629">
        <w:t xml:space="preserve"> </w:t>
      </w:r>
    </w:p>
    <w:p w14:paraId="5BB27F80" w14:textId="77777777" w:rsidR="00875629" w:rsidRDefault="00B77B58" w:rsidP="00B77B58">
      <w:pPr>
        <w:pStyle w:val="BodyText"/>
        <w:spacing w:line="278" w:lineRule="auto"/>
        <w:ind w:left="720" w:hanging="500"/>
      </w:pPr>
      <w:r>
        <w:t>-</w:t>
      </w:r>
      <w:r>
        <w:tab/>
        <w:t xml:space="preserve">Enabling / initiating collaboration with </w:t>
      </w:r>
      <w:r w:rsidR="00160BD7">
        <w:t xml:space="preserve">social </w:t>
      </w:r>
      <w:r>
        <w:t xml:space="preserve">partners and </w:t>
      </w:r>
      <w:r w:rsidR="00160BD7">
        <w:t>-</w:t>
      </w:r>
      <w:r>
        <w:t>entrepreneurs to innovate complementary and impactful models in future markets.</w:t>
      </w:r>
      <w:r w:rsidR="00875629" w:rsidRPr="00875629">
        <w:t xml:space="preserve"> </w:t>
      </w:r>
      <w:r w:rsidR="00875629">
        <w:t xml:space="preserve">The Foundation will identify innovative solutions and frugal innovation supporting the access to care- ambitions. </w:t>
      </w:r>
    </w:p>
    <w:p w14:paraId="69D23168" w14:textId="77777777" w:rsidR="006A3F94" w:rsidRPr="00B77B58" w:rsidRDefault="00243136" w:rsidP="00B77B58">
      <w:pPr>
        <w:pStyle w:val="BodyText"/>
        <w:spacing w:line="278" w:lineRule="auto"/>
        <w:ind w:left="720" w:hanging="500"/>
      </w:pPr>
      <w:r>
        <w:t>-</w:t>
      </w:r>
      <w:r>
        <w:tab/>
        <w:t>M</w:t>
      </w:r>
      <w:r w:rsidR="006A3F94" w:rsidRPr="00B77B58">
        <w:t>obilize employee volunteer</w:t>
      </w:r>
      <w:r w:rsidR="00F47916">
        <w:t>s</w:t>
      </w:r>
      <w:r w:rsidR="006A3F94" w:rsidRPr="00B77B58">
        <w:t xml:space="preserve"> </w:t>
      </w:r>
      <w:r w:rsidR="00160BD7">
        <w:t xml:space="preserve">(skilled volunteering) </w:t>
      </w:r>
      <w:r w:rsidR="000C531C" w:rsidRPr="00B77B58">
        <w:t xml:space="preserve">in support of </w:t>
      </w:r>
      <w:r w:rsidR="006A3F94" w:rsidRPr="00B77B58">
        <w:t>targeted activities / initiatives</w:t>
      </w:r>
      <w:r w:rsidR="000C531C">
        <w:t xml:space="preserve">, </w:t>
      </w:r>
      <w:r w:rsidR="006A3F94" w:rsidRPr="00B77B58">
        <w:t>to deliver measurable impact</w:t>
      </w:r>
      <w:r w:rsidR="00B77B58">
        <w:t>.</w:t>
      </w:r>
    </w:p>
    <w:p w14:paraId="3FBE4FCD" w14:textId="77777777" w:rsidR="00AC14D4" w:rsidRPr="003D4A8C" w:rsidRDefault="00AC14D4" w:rsidP="00F47916">
      <w:pPr>
        <w:pStyle w:val="BodyText"/>
        <w:spacing w:line="278" w:lineRule="auto"/>
      </w:pPr>
    </w:p>
    <w:p w14:paraId="03085055" w14:textId="10D2AB53" w:rsidR="006B6194" w:rsidRDefault="00C657C0" w:rsidP="006B6194">
      <w:pPr>
        <w:pStyle w:val="BodyText"/>
        <w:spacing w:line="276" w:lineRule="auto"/>
        <w:ind w:left="220" w:right="272"/>
      </w:pPr>
      <w:r>
        <w:t xml:space="preserve">At the core of our approach </w:t>
      </w:r>
      <w:r w:rsidR="004A1781">
        <w:t xml:space="preserve">lies </w:t>
      </w:r>
      <w:r w:rsidR="00F47916">
        <w:t>involvement in the above</w:t>
      </w:r>
      <w:r w:rsidR="00EC678D">
        <w:t>-</w:t>
      </w:r>
      <w:r w:rsidR="00F47916">
        <w:t>mentioned ways</w:t>
      </w:r>
      <w:r w:rsidR="006B6194">
        <w:t xml:space="preserve">, </w:t>
      </w:r>
      <w:r>
        <w:t>rather than solely providing financial support or in-kind contributions. When c</w:t>
      </w:r>
      <w:r w:rsidR="006B6194">
        <w:t>hoosing programs and projects, w</w:t>
      </w:r>
      <w:r>
        <w:t xml:space="preserve">e focus on </w:t>
      </w:r>
      <w:r w:rsidR="00F47916">
        <w:t xml:space="preserve">the access to </w:t>
      </w:r>
      <w:r w:rsidR="00913F5E">
        <w:t>health</w:t>
      </w:r>
      <w:r w:rsidR="00F47916">
        <w:t>care</w:t>
      </w:r>
      <w:r>
        <w:t xml:space="preserve"> mission</w:t>
      </w:r>
      <w:r w:rsidR="006B6194" w:rsidRPr="006B6194">
        <w:t xml:space="preserve"> </w:t>
      </w:r>
      <w:r w:rsidR="00F47916">
        <w:t>and</w:t>
      </w:r>
      <w:r w:rsidR="006B6194">
        <w:t xml:space="preserve"> </w:t>
      </w:r>
      <w:r w:rsidR="00160BD7">
        <w:t xml:space="preserve">drive </w:t>
      </w:r>
      <w:r w:rsidR="006B6194">
        <w:t>healthcare system change</w:t>
      </w:r>
      <w:r>
        <w:t>.</w:t>
      </w:r>
      <w:r w:rsidR="00835179">
        <w:t xml:space="preserve"> </w:t>
      </w:r>
    </w:p>
    <w:p w14:paraId="70FE6CB9" w14:textId="77777777" w:rsidR="006B6194" w:rsidRDefault="006B6194" w:rsidP="006B6194">
      <w:pPr>
        <w:pStyle w:val="BodyText"/>
        <w:spacing w:line="276" w:lineRule="auto"/>
        <w:ind w:left="220" w:right="272"/>
      </w:pPr>
    </w:p>
    <w:p w14:paraId="6B9DD69D" w14:textId="46DABD98" w:rsidR="00684F4A" w:rsidRDefault="00C657C0" w:rsidP="006B6194">
      <w:pPr>
        <w:pStyle w:val="BodyText"/>
        <w:spacing w:line="276" w:lineRule="auto"/>
        <w:ind w:left="220" w:right="272"/>
      </w:pPr>
      <w:r>
        <w:t xml:space="preserve">In the projects </w:t>
      </w:r>
      <w:r w:rsidR="00913F5E">
        <w:t>and entrepreneurs</w:t>
      </w:r>
      <w:r w:rsidR="00974DCE">
        <w:t>,</w:t>
      </w:r>
      <w:r w:rsidR="00913F5E">
        <w:t xml:space="preserve"> </w:t>
      </w:r>
      <w:r w:rsidR="001D3228">
        <w:t xml:space="preserve">we support, </w:t>
      </w:r>
      <w:r>
        <w:t xml:space="preserve">we </w:t>
      </w:r>
      <w:r w:rsidR="001D3228">
        <w:t xml:space="preserve">strive for true partnership with the </w:t>
      </w:r>
      <w:r>
        <w:t>aim to be a key contributor and make a visible difference with knowledge and expertise, rather than j</w:t>
      </w:r>
      <w:r w:rsidR="0013200B">
        <w:t xml:space="preserve">ust being one of the (funding) </w:t>
      </w:r>
      <w:r w:rsidR="00B82DE6">
        <w:t xml:space="preserve">participants, building upon the </w:t>
      </w:r>
      <w:r w:rsidR="00160BD7">
        <w:t xml:space="preserve">Philips Foundation </w:t>
      </w:r>
      <w:r w:rsidR="00B82DE6">
        <w:t>name.</w:t>
      </w:r>
    </w:p>
    <w:p w14:paraId="213F3B0D" w14:textId="77777777" w:rsidR="00FB5DC6" w:rsidRDefault="00FB5DC6">
      <w:pPr>
        <w:pStyle w:val="BodyText"/>
        <w:spacing w:line="276" w:lineRule="auto"/>
        <w:ind w:left="220" w:right="770"/>
      </w:pPr>
    </w:p>
    <w:p w14:paraId="11C91880" w14:textId="77777777" w:rsidR="00FB5DC6" w:rsidRDefault="00FB5DC6">
      <w:pPr>
        <w:pStyle w:val="BodyText"/>
        <w:spacing w:line="276" w:lineRule="auto"/>
        <w:ind w:left="220" w:right="770"/>
      </w:pPr>
    </w:p>
    <w:p w14:paraId="6ABD9182" w14:textId="77777777" w:rsidR="00FB5DC6" w:rsidRDefault="00C657C0" w:rsidP="00FB5DC6">
      <w:pPr>
        <w:pStyle w:val="Heading1"/>
        <w:spacing w:line="276" w:lineRule="auto"/>
        <w:ind w:left="180"/>
        <w:jc w:val="both"/>
        <w:rPr>
          <w:color w:val="006FC0"/>
        </w:rPr>
      </w:pPr>
      <w:bookmarkStart w:id="3" w:name="_bookmark3"/>
      <w:bookmarkEnd w:id="3"/>
      <w:r>
        <w:rPr>
          <w:color w:val="006FC0"/>
        </w:rPr>
        <w:t>Geographical Scope</w:t>
      </w:r>
    </w:p>
    <w:p w14:paraId="05840C1C" w14:textId="77777777" w:rsidR="00FB5DC6" w:rsidRPr="00FB5DC6" w:rsidRDefault="00FB5DC6" w:rsidP="00FB5DC6">
      <w:pPr>
        <w:pStyle w:val="Heading1"/>
        <w:spacing w:line="276" w:lineRule="auto"/>
        <w:ind w:left="180"/>
        <w:jc w:val="both"/>
        <w:rPr>
          <w:color w:val="006FC0"/>
        </w:rPr>
      </w:pPr>
    </w:p>
    <w:p w14:paraId="35D14685" w14:textId="633CF026" w:rsidR="002D5CE7" w:rsidRDefault="00C657C0" w:rsidP="00FB5DC6">
      <w:pPr>
        <w:pStyle w:val="BodyText"/>
        <w:spacing w:line="276" w:lineRule="auto"/>
        <w:ind w:left="180"/>
      </w:pPr>
      <w:r>
        <w:t>T</w:t>
      </w:r>
      <w:r w:rsidR="002D5CE7">
        <w:t xml:space="preserve">he Philips Foundation </w:t>
      </w:r>
      <w:r w:rsidR="00EA7325">
        <w:t xml:space="preserve">and PFII </w:t>
      </w:r>
      <w:r>
        <w:t>support projects</w:t>
      </w:r>
      <w:r w:rsidR="00EA7325">
        <w:t>/entrepreneurs</w:t>
      </w:r>
      <w:r>
        <w:t xml:space="preserve"> </w:t>
      </w:r>
      <w:r w:rsidR="00EA7325">
        <w:t xml:space="preserve">typically </w:t>
      </w:r>
      <w:r w:rsidR="006A3BDA">
        <w:t xml:space="preserve">among the underserved communities in </w:t>
      </w:r>
      <w:r>
        <w:t>countries where Royal Philips or one of its subsidiaries are present</w:t>
      </w:r>
      <w:r w:rsidR="006A3BDA">
        <w:t xml:space="preserve">, or in LMIC where Philips is not </w:t>
      </w:r>
      <w:proofErr w:type="gramStart"/>
      <w:r w:rsidR="006A3BDA">
        <w:t>present</w:t>
      </w:r>
      <w:proofErr w:type="gramEnd"/>
      <w:r w:rsidR="00AA70EE">
        <w:t xml:space="preserve"> but a lot of impact can be made within the criteria Philips</w:t>
      </w:r>
      <w:r w:rsidR="00DE1B85">
        <w:t xml:space="preserve"> Foundation or PFII </w:t>
      </w:r>
      <w:r w:rsidR="00AA70EE">
        <w:t>apply</w:t>
      </w:r>
      <w:r w:rsidR="006A3BDA">
        <w:t xml:space="preserve">. </w:t>
      </w:r>
      <w:r w:rsidR="006B6194">
        <w:t>When</w:t>
      </w:r>
      <w:r w:rsidR="002D5CE7">
        <w:t xml:space="preserve"> enter</w:t>
      </w:r>
      <w:r w:rsidR="006B6194">
        <w:t>ing</w:t>
      </w:r>
      <w:r w:rsidR="000266BD">
        <w:t xml:space="preserve"> LMIC, </w:t>
      </w:r>
      <w:r w:rsidR="006B6194">
        <w:t>we assure collaboration with</w:t>
      </w:r>
      <w:r w:rsidR="002D5CE7">
        <w:t xml:space="preserve"> a strong (NGO-) partner </w:t>
      </w:r>
      <w:r w:rsidR="006B6194">
        <w:t xml:space="preserve">and / or social entrepreneur </w:t>
      </w:r>
      <w:r w:rsidR="002D5CE7">
        <w:t>on the ground.</w:t>
      </w:r>
      <w:r w:rsidR="00DA7CBC">
        <w:t xml:space="preserve"> </w:t>
      </w:r>
    </w:p>
    <w:p w14:paraId="388B2692" w14:textId="77777777" w:rsidR="00DA7CBC" w:rsidRDefault="00DA7CBC" w:rsidP="00FB5DC6">
      <w:pPr>
        <w:pStyle w:val="BodyText"/>
        <w:spacing w:line="276" w:lineRule="auto"/>
        <w:ind w:left="180"/>
      </w:pPr>
    </w:p>
    <w:p w14:paraId="4D53891A" w14:textId="77777777" w:rsidR="00FB5DC6" w:rsidRDefault="00FB5DC6" w:rsidP="00FB5DC6">
      <w:pPr>
        <w:pStyle w:val="BodyText"/>
        <w:spacing w:line="276" w:lineRule="auto"/>
        <w:ind w:left="180"/>
      </w:pPr>
    </w:p>
    <w:p w14:paraId="18BF9106" w14:textId="77777777" w:rsidR="00DA7CBC" w:rsidRDefault="00DA7CBC" w:rsidP="00FB5DC6">
      <w:pPr>
        <w:pStyle w:val="Heading1"/>
        <w:spacing w:line="276" w:lineRule="auto"/>
        <w:ind w:left="180"/>
      </w:pPr>
      <w:r>
        <w:rPr>
          <w:color w:val="006FC0"/>
        </w:rPr>
        <w:t>Program Structure</w:t>
      </w:r>
      <w:r w:rsidR="00A5661E">
        <w:rPr>
          <w:color w:val="006FC0"/>
        </w:rPr>
        <w:t xml:space="preserve"> and way of working</w:t>
      </w:r>
    </w:p>
    <w:p w14:paraId="082B6036" w14:textId="77777777" w:rsidR="00DA7CBC" w:rsidRPr="00212020" w:rsidRDefault="00DA7CBC" w:rsidP="00212020">
      <w:pPr>
        <w:pStyle w:val="Heading2"/>
        <w:spacing w:line="276" w:lineRule="auto"/>
        <w:ind w:left="270"/>
        <w:rPr>
          <w:u w:val="thick"/>
        </w:rPr>
      </w:pPr>
    </w:p>
    <w:p w14:paraId="0316A09B" w14:textId="77777777" w:rsidR="0061583E" w:rsidRPr="00212020" w:rsidRDefault="00DA7CBC" w:rsidP="00212020">
      <w:pPr>
        <w:pStyle w:val="Heading2"/>
        <w:spacing w:line="276" w:lineRule="auto"/>
        <w:ind w:left="180"/>
        <w:rPr>
          <w:u w:val="thick"/>
        </w:rPr>
      </w:pPr>
      <w:r w:rsidRPr="00212020">
        <w:rPr>
          <w:u w:val="thick"/>
        </w:rPr>
        <w:t xml:space="preserve">The Philips Foundation </w:t>
      </w:r>
      <w:r w:rsidR="005569B4" w:rsidRPr="00212020">
        <w:rPr>
          <w:u w:val="thick"/>
        </w:rPr>
        <w:t>works along several lines</w:t>
      </w:r>
      <w:r w:rsidR="00212020">
        <w:rPr>
          <w:u w:val="thick"/>
        </w:rPr>
        <w:t>:</w:t>
      </w:r>
    </w:p>
    <w:p w14:paraId="161C1B80" w14:textId="77777777" w:rsidR="00243136" w:rsidRPr="00FB5DC6" w:rsidRDefault="00243136" w:rsidP="00F47916">
      <w:pPr>
        <w:pStyle w:val="BodyText"/>
        <w:tabs>
          <w:tab w:val="left" w:pos="3876"/>
        </w:tabs>
        <w:spacing w:line="276" w:lineRule="auto"/>
      </w:pPr>
    </w:p>
    <w:p w14:paraId="4F57B207" w14:textId="77777777" w:rsidR="0061583E" w:rsidRPr="00FB5DC6" w:rsidRDefault="005569B4" w:rsidP="00FB5DC6">
      <w:pPr>
        <w:pStyle w:val="BodyText"/>
        <w:numPr>
          <w:ilvl w:val="0"/>
          <w:numId w:val="4"/>
        </w:numPr>
        <w:spacing w:line="276" w:lineRule="auto"/>
        <w:ind w:left="720" w:hanging="540"/>
      </w:pPr>
      <w:r w:rsidRPr="00FB5DC6">
        <w:t xml:space="preserve">Philips is </w:t>
      </w:r>
      <w:r w:rsidR="00006F2A" w:rsidRPr="00FB5DC6">
        <w:t xml:space="preserve">organized </w:t>
      </w:r>
      <w:r w:rsidRPr="00FB5DC6">
        <w:t>in several Markets</w:t>
      </w:r>
      <w:r w:rsidR="00006F2A" w:rsidRPr="00FB5DC6">
        <w:t>, Businesses and Functions</w:t>
      </w:r>
      <w:r w:rsidRPr="00FB5DC6">
        <w:t>. All of the</w:t>
      </w:r>
      <w:r w:rsidR="00006F2A" w:rsidRPr="00FB5DC6">
        <w:t>se</w:t>
      </w:r>
      <w:r w:rsidRPr="00FB5DC6">
        <w:t xml:space="preserve"> can submit innovative, not-for-profit proposals, to support disadvantaged communities</w:t>
      </w:r>
      <w:r w:rsidR="0061583E" w:rsidRPr="00FB5DC6">
        <w:t xml:space="preserve"> get better health</w:t>
      </w:r>
      <w:r w:rsidRPr="00FB5DC6">
        <w:t xml:space="preserve">care provision. </w:t>
      </w:r>
    </w:p>
    <w:p w14:paraId="72558DAF" w14:textId="6912F6B5" w:rsidR="00F47916" w:rsidRDefault="00D439BE" w:rsidP="00F47916">
      <w:pPr>
        <w:pStyle w:val="BodyText"/>
        <w:numPr>
          <w:ilvl w:val="0"/>
          <w:numId w:val="4"/>
        </w:numPr>
        <w:spacing w:line="276" w:lineRule="auto"/>
        <w:ind w:left="720" w:hanging="540"/>
      </w:pPr>
      <w:r>
        <w:t>Next to that, w</w:t>
      </w:r>
      <w:r w:rsidR="005569B4" w:rsidRPr="00FB5DC6">
        <w:t>ith renowned non-governmental or humanitarian organi</w:t>
      </w:r>
      <w:r w:rsidR="00763BCC" w:rsidRPr="00FB5DC6">
        <w:t>z</w:t>
      </w:r>
      <w:r w:rsidR="005569B4" w:rsidRPr="00FB5DC6">
        <w:t xml:space="preserve">ations (NGO’s), the Philips Foundation tries to determine the exact healthcare need on the ground, and innovate towards new solutions, </w:t>
      </w:r>
      <w:proofErr w:type="gramStart"/>
      <w:r w:rsidR="005569B4" w:rsidRPr="00FB5DC6">
        <w:t>in order to</w:t>
      </w:r>
      <w:proofErr w:type="gramEnd"/>
      <w:r w:rsidR="005569B4" w:rsidRPr="00FB5DC6">
        <w:t xml:space="preserve"> improve the healthcare system. </w:t>
      </w:r>
      <w:r w:rsidR="0061583E" w:rsidRPr="00FB5DC6">
        <w:t xml:space="preserve">The Foundation will also work with NGO partners to identify impactful community projects </w:t>
      </w:r>
      <w:r w:rsidR="00006F2A" w:rsidRPr="00FB5DC6">
        <w:t>to increase</w:t>
      </w:r>
      <w:r w:rsidR="0061583E" w:rsidRPr="00FB5DC6">
        <w:t xml:space="preserve"> access to </w:t>
      </w:r>
      <w:r w:rsidR="0061583E" w:rsidRPr="00FB5DC6">
        <w:lastRenderedPageBreak/>
        <w:t>healthcare</w:t>
      </w:r>
      <w:r w:rsidR="00006F2A" w:rsidRPr="00FB5DC6">
        <w:t xml:space="preserve"> of disadvantaged communities</w:t>
      </w:r>
      <w:r w:rsidR="0061583E" w:rsidRPr="00FB5DC6">
        <w:t>.</w:t>
      </w:r>
    </w:p>
    <w:p w14:paraId="572955EE" w14:textId="1947940E" w:rsidR="00684F4A" w:rsidRPr="00FB5DC6" w:rsidRDefault="005569B4" w:rsidP="00FB5DC6">
      <w:pPr>
        <w:pStyle w:val="BodyText"/>
        <w:numPr>
          <w:ilvl w:val="0"/>
          <w:numId w:val="4"/>
        </w:numPr>
        <w:spacing w:line="276" w:lineRule="auto"/>
        <w:ind w:left="720" w:hanging="540"/>
      </w:pPr>
      <w:r w:rsidRPr="00FB5DC6">
        <w:t xml:space="preserve">The Philips Foundation </w:t>
      </w:r>
      <w:r w:rsidR="00120AB1">
        <w:t xml:space="preserve">Impact Investments BV </w:t>
      </w:r>
      <w:r w:rsidR="00046648" w:rsidRPr="00FB5DC6">
        <w:t xml:space="preserve">(financially) </w:t>
      </w:r>
      <w:r w:rsidRPr="00FB5DC6">
        <w:t>supports</w:t>
      </w:r>
      <w:r w:rsidR="00046648" w:rsidRPr="00FB5DC6">
        <w:t xml:space="preserve"> social entrepreneurs</w:t>
      </w:r>
      <w:r w:rsidRPr="00FB5DC6">
        <w:t xml:space="preserve"> </w:t>
      </w:r>
      <w:r w:rsidR="00006F2A" w:rsidRPr="00FB5DC6">
        <w:t xml:space="preserve">who pioneer </w:t>
      </w:r>
      <w:r w:rsidRPr="00FB5DC6">
        <w:t xml:space="preserve">solutions to provide better access to care, to grow the scale </w:t>
      </w:r>
      <w:r w:rsidR="00763BCC" w:rsidRPr="00FB5DC6">
        <w:t xml:space="preserve">of their innovative approach, </w:t>
      </w:r>
      <w:r w:rsidRPr="00FB5DC6">
        <w:t>and improve their model, deploying Philips expertise in a mentoring and support</w:t>
      </w:r>
      <w:r w:rsidR="004238C0" w:rsidRPr="00FB5DC6">
        <w:t xml:space="preserve"> mechanism, with the end goal to create system change and </w:t>
      </w:r>
      <w:proofErr w:type="gramStart"/>
      <w:r w:rsidR="004238C0" w:rsidRPr="00FB5DC6">
        <w:t>large scale</w:t>
      </w:r>
      <w:proofErr w:type="gramEnd"/>
      <w:r w:rsidR="004238C0" w:rsidRPr="00FB5DC6">
        <w:t xml:space="preserve"> access to quality healthcare for</w:t>
      </w:r>
      <w:r w:rsidR="004238C0">
        <w:t xml:space="preserve"> underserved communities</w:t>
      </w:r>
      <w:r w:rsidR="0058252D">
        <w:t xml:space="preserve">. </w:t>
      </w:r>
      <w:bookmarkStart w:id="4" w:name="_bookmark5"/>
      <w:bookmarkEnd w:id="4"/>
      <w:r w:rsidR="00120AB1">
        <w:t xml:space="preserve">The Investment Policy is </w:t>
      </w:r>
      <w:proofErr w:type="spellStart"/>
      <w:r w:rsidR="00120AB1">
        <w:t>layd</w:t>
      </w:r>
      <w:proofErr w:type="spellEnd"/>
      <w:r w:rsidR="00120AB1">
        <w:t xml:space="preserve"> down in a separate document. </w:t>
      </w:r>
    </w:p>
    <w:p w14:paraId="67D25FE7" w14:textId="589623E6" w:rsidR="00A956AE" w:rsidRPr="0061583E" w:rsidRDefault="004238C0" w:rsidP="00FB5DC6">
      <w:pPr>
        <w:pStyle w:val="BodyText"/>
        <w:numPr>
          <w:ilvl w:val="0"/>
          <w:numId w:val="4"/>
        </w:numPr>
        <w:spacing w:line="276" w:lineRule="auto"/>
        <w:ind w:left="720" w:hanging="540"/>
      </w:pPr>
      <w:r>
        <w:t xml:space="preserve">In </w:t>
      </w:r>
      <w:r w:rsidR="00A956AE">
        <w:t>extreme</w:t>
      </w:r>
      <w:r>
        <w:t xml:space="preserve"> cases, </w:t>
      </w:r>
      <w:r w:rsidR="00BD06A4">
        <w:t xml:space="preserve">manmade or natural disaster </w:t>
      </w:r>
      <w:r>
        <w:t xml:space="preserve">like </w:t>
      </w:r>
      <w:r w:rsidR="006B6194">
        <w:t xml:space="preserve">the explosion in Beirut, </w:t>
      </w:r>
      <w:r w:rsidR="00BD06A4">
        <w:t xml:space="preserve">the conflict in Ukraine and </w:t>
      </w:r>
      <w:r>
        <w:t>earthquake</w:t>
      </w:r>
      <w:r w:rsidR="00BD06A4">
        <w:t>s in Turkey/Syria</w:t>
      </w:r>
      <w:r>
        <w:t xml:space="preserve"> or hurricane</w:t>
      </w:r>
      <w:r w:rsidR="00BD06A4">
        <w:t xml:space="preserve"> and</w:t>
      </w:r>
      <w:r w:rsidR="00BD06A4" w:rsidRPr="00BD06A4">
        <w:t xml:space="preserve"> </w:t>
      </w:r>
      <w:r w:rsidR="00BD06A4">
        <w:t>the COVID-19 outbreak in various countries</w:t>
      </w:r>
      <w:r>
        <w:t xml:space="preserve">, </w:t>
      </w:r>
      <w:r w:rsidR="00BD06A4">
        <w:t>or</w:t>
      </w:r>
      <w:r w:rsidR="00E93830">
        <w:t xml:space="preserve"> hurricanes and floodings,</w:t>
      </w:r>
      <w:r w:rsidR="00BD06A4">
        <w:t xml:space="preserve"> </w:t>
      </w:r>
      <w:r w:rsidR="00C657C0">
        <w:t>The Philips Foundation works to provide disaster relief to regions as quickly as possible</w:t>
      </w:r>
      <w:r w:rsidR="00E93830">
        <w:t>, guided by its disaster relief policy (la</w:t>
      </w:r>
      <w:r w:rsidR="009927C6">
        <w:t>i</w:t>
      </w:r>
      <w:r w:rsidR="00E93830">
        <w:t>d down in a separate document)</w:t>
      </w:r>
      <w:r w:rsidR="00A869A5">
        <w:t xml:space="preserve">, and </w:t>
      </w:r>
      <w:r w:rsidR="00C657C0">
        <w:t xml:space="preserve">through </w:t>
      </w:r>
      <w:r>
        <w:t xml:space="preserve">partnerships with </w:t>
      </w:r>
      <w:r w:rsidR="00A956AE">
        <w:t>national societies of the Red Cross</w:t>
      </w:r>
      <w:r>
        <w:t>,</w:t>
      </w:r>
      <w:r w:rsidR="00A956AE">
        <w:t xml:space="preserve"> </w:t>
      </w:r>
      <w:r w:rsidR="004312EE">
        <w:t>UN bodies, governments and</w:t>
      </w:r>
      <w:r w:rsidR="00A956AE">
        <w:t xml:space="preserve"> NGO’s,</w:t>
      </w:r>
      <w:r>
        <w:t xml:space="preserve"> </w:t>
      </w:r>
      <w:r w:rsidR="00A956AE">
        <w:t>p</w:t>
      </w:r>
      <w:r w:rsidR="00C657C0">
        <w:t xml:space="preserve">roviding medical </w:t>
      </w:r>
      <w:r w:rsidR="00A956AE">
        <w:t xml:space="preserve">equipment </w:t>
      </w:r>
      <w:r w:rsidR="00C657C0">
        <w:t>to those in need,</w:t>
      </w:r>
      <w:r w:rsidR="00A956AE">
        <w:t xml:space="preserve"> digital healthcare solutions,</w:t>
      </w:r>
      <w:r w:rsidR="00C657C0">
        <w:t xml:space="preserve"> </w:t>
      </w:r>
      <w:r w:rsidR="00A956AE">
        <w:t>funds, as well as by facilitating P</w:t>
      </w:r>
      <w:r w:rsidR="004312EE">
        <w:t>hilips</w:t>
      </w:r>
      <w:r w:rsidR="00C657C0">
        <w:t xml:space="preserve"> employees to donate funds</w:t>
      </w:r>
      <w:r w:rsidR="00A869A5">
        <w:t xml:space="preserve"> for support.</w:t>
      </w:r>
    </w:p>
    <w:p w14:paraId="314420D6" w14:textId="1DAC7122" w:rsidR="00E97F8F" w:rsidRDefault="006D1DEE" w:rsidP="00E97F8F">
      <w:pPr>
        <w:pStyle w:val="BodyText"/>
        <w:numPr>
          <w:ilvl w:val="0"/>
          <w:numId w:val="4"/>
        </w:numPr>
        <w:spacing w:line="276" w:lineRule="auto"/>
        <w:ind w:left="720" w:hanging="540"/>
      </w:pPr>
      <w:r>
        <w:t>T</w:t>
      </w:r>
      <w:r w:rsidR="00A956AE">
        <w:t xml:space="preserve">he work of the </w:t>
      </w:r>
      <w:r w:rsidR="004C1494">
        <w:t xml:space="preserve">Philips </w:t>
      </w:r>
      <w:r w:rsidR="00C657C0">
        <w:t>Foundation</w:t>
      </w:r>
      <w:r w:rsidR="00A956AE">
        <w:t xml:space="preserve"> facilitates </w:t>
      </w:r>
      <w:r w:rsidR="00C657C0">
        <w:t xml:space="preserve">opportunities </w:t>
      </w:r>
      <w:r>
        <w:t>for</w:t>
      </w:r>
      <w:r w:rsidR="0058252D">
        <w:t xml:space="preserve"> </w:t>
      </w:r>
      <w:r>
        <w:t>Royal Philips</w:t>
      </w:r>
      <w:r>
        <w:t xml:space="preserve"> employees </w:t>
      </w:r>
      <w:r w:rsidR="00E97F8F">
        <w:t xml:space="preserve">to volunteer in </w:t>
      </w:r>
      <w:r w:rsidR="0058252D">
        <w:t>NGO-</w:t>
      </w:r>
      <w:r>
        <w:t xml:space="preserve"> and social entrepreneurs challenges </w:t>
      </w:r>
      <w:r w:rsidR="004312EE">
        <w:t>around the world</w:t>
      </w:r>
      <w:r w:rsidR="00E97F8F">
        <w:t>.</w:t>
      </w:r>
    </w:p>
    <w:p w14:paraId="40752734" w14:textId="0F5597B8" w:rsidR="00E00760" w:rsidRDefault="00E00760" w:rsidP="00E97F8F">
      <w:pPr>
        <w:pStyle w:val="BodyText"/>
        <w:spacing w:line="276" w:lineRule="auto"/>
      </w:pPr>
    </w:p>
    <w:p w14:paraId="696DCF81" w14:textId="77777777" w:rsidR="00E00760" w:rsidRDefault="00E00760" w:rsidP="00FB5DC6">
      <w:pPr>
        <w:pStyle w:val="Heading2"/>
        <w:spacing w:line="276" w:lineRule="auto"/>
        <w:ind w:left="270"/>
        <w:rPr>
          <w:u w:val="thick"/>
        </w:rPr>
      </w:pPr>
      <w:r w:rsidRPr="00FB5DC6">
        <w:rPr>
          <w:u w:val="thick"/>
        </w:rPr>
        <w:t>Partnerships</w:t>
      </w:r>
    </w:p>
    <w:p w14:paraId="34BE6AFF" w14:textId="77777777" w:rsidR="00FB5DC6" w:rsidRPr="00FB5DC6" w:rsidRDefault="00FB5DC6" w:rsidP="00FB5DC6">
      <w:pPr>
        <w:pStyle w:val="Heading2"/>
        <w:spacing w:line="276" w:lineRule="auto"/>
        <w:ind w:left="270"/>
        <w:rPr>
          <w:u w:val="thick"/>
        </w:rPr>
      </w:pPr>
    </w:p>
    <w:p w14:paraId="081B7808" w14:textId="24C28480" w:rsidR="00E00760" w:rsidRDefault="00E00760" w:rsidP="00FB5DC6">
      <w:pPr>
        <w:pStyle w:val="BodyText"/>
        <w:spacing w:line="276" w:lineRule="auto"/>
        <w:ind w:left="270"/>
      </w:pPr>
      <w:r>
        <w:t>The Philips Foundation works with Royal Philips, its country organizations, and non- governmental organizations (NGOs), international organizations (IOs), governmental organizations (GOs) and social entrepreneurs. M</w:t>
      </w:r>
      <w:r w:rsidR="00CA597F">
        <w:t>ost</w:t>
      </w:r>
      <w:r>
        <w:t xml:space="preserve"> of the entrepreneurs come to us through our collaboration with Ashoka</w:t>
      </w:r>
      <w:r w:rsidR="00A46C09">
        <w:t>,</w:t>
      </w:r>
      <w:r w:rsidR="00503342">
        <w:t xml:space="preserve"> and</w:t>
      </w:r>
      <w:r w:rsidR="00A46C09">
        <w:t xml:space="preserve"> </w:t>
      </w:r>
      <w:r w:rsidR="00503342">
        <w:t>t</w:t>
      </w:r>
      <w:r w:rsidR="00A46C09">
        <w:t>hrough</w:t>
      </w:r>
      <w:r w:rsidR="00503342">
        <w:t xml:space="preserve"> our </w:t>
      </w:r>
      <w:r w:rsidR="00CA597F">
        <w:t xml:space="preserve">investors’- </w:t>
      </w:r>
      <w:r w:rsidR="00503342">
        <w:t>corporate</w:t>
      </w:r>
      <w:r w:rsidR="00CA597F">
        <w:t>-</w:t>
      </w:r>
      <w:r w:rsidR="00503342">
        <w:t xml:space="preserve"> and personal networks. </w:t>
      </w:r>
    </w:p>
    <w:p w14:paraId="20D871A5" w14:textId="77777777" w:rsidR="00DC7B43" w:rsidRDefault="00DC7B43" w:rsidP="004312EE">
      <w:pPr>
        <w:pStyle w:val="BodyText"/>
        <w:spacing w:line="276" w:lineRule="auto"/>
        <w:rPr>
          <w:i/>
        </w:rPr>
      </w:pPr>
    </w:p>
    <w:p w14:paraId="2A8C9D43" w14:textId="5561DAFF" w:rsidR="00E00760" w:rsidRPr="00DC7B43" w:rsidRDefault="00E00760" w:rsidP="00DC7B43">
      <w:pPr>
        <w:pStyle w:val="BodyText"/>
        <w:spacing w:line="276" w:lineRule="auto"/>
        <w:ind w:left="270"/>
        <w:rPr>
          <w:i/>
        </w:rPr>
      </w:pPr>
      <w:r>
        <w:t>The Philips Foundation w</w:t>
      </w:r>
      <w:r w:rsidR="00DC7B43">
        <w:t xml:space="preserve">ill assess </w:t>
      </w:r>
      <w:r>
        <w:t>potential partners against a checklist</w:t>
      </w:r>
      <w:r w:rsidR="00CA597F">
        <w:t>,</w:t>
      </w:r>
      <w:r>
        <w:t xml:space="preserve"> including the following criteria:</w:t>
      </w:r>
    </w:p>
    <w:p w14:paraId="6F79D067"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Reputation and</w:t>
      </w:r>
      <w:r>
        <w:rPr>
          <w:spacing w:val="-1"/>
          <w:sz w:val="24"/>
        </w:rPr>
        <w:t xml:space="preserve"> </w:t>
      </w:r>
      <w:r>
        <w:rPr>
          <w:sz w:val="24"/>
        </w:rPr>
        <w:t>brand</w:t>
      </w:r>
    </w:p>
    <w:p w14:paraId="2F3D010C"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Advocacy on key development</w:t>
      </w:r>
      <w:r>
        <w:rPr>
          <w:spacing w:val="-1"/>
          <w:sz w:val="24"/>
        </w:rPr>
        <w:t xml:space="preserve"> </w:t>
      </w:r>
      <w:r>
        <w:rPr>
          <w:sz w:val="24"/>
        </w:rPr>
        <w:t>issues</w:t>
      </w:r>
    </w:p>
    <w:p w14:paraId="525DE620"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Global or multi-country reach</w:t>
      </w:r>
    </w:p>
    <w:p w14:paraId="77523F60"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 xml:space="preserve">Skills, </w:t>
      </w:r>
      <w:proofErr w:type="gramStart"/>
      <w:r>
        <w:rPr>
          <w:sz w:val="24"/>
        </w:rPr>
        <w:t>expertise</w:t>
      </w:r>
      <w:proofErr w:type="gramEnd"/>
      <w:r>
        <w:rPr>
          <w:sz w:val="24"/>
        </w:rPr>
        <w:t xml:space="preserve"> and interest in key areas of health</w:t>
      </w:r>
    </w:p>
    <w:p w14:paraId="29563957"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Opportunity for employee engagement from Royal Philips</w:t>
      </w:r>
      <w:r>
        <w:rPr>
          <w:spacing w:val="-9"/>
          <w:sz w:val="24"/>
        </w:rPr>
        <w:t xml:space="preserve"> </w:t>
      </w:r>
      <w:r>
        <w:rPr>
          <w:sz w:val="24"/>
        </w:rPr>
        <w:t>employees</w:t>
      </w:r>
    </w:p>
    <w:p w14:paraId="6BE294FF" w14:textId="77777777" w:rsidR="00E00760" w:rsidRDefault="00E00760" w:rsidP="00FB5DC6">
      <w:pPr>
        <w:pStyle w:val="ListParagraph"/>
        <w:numPr>
          <w:ilvl w:val="2"/>
          <w:numId w:val="1"/>
        </w:numPr>
        <w:tabs>
          <w:tab w:val="left" w:pos="940"/>
          <w:tab w:val="left" w:pos="941"/>
        </w:tabs>
        <w:spacing w:before="0" w:line="276" w:lineRule="auto"/>
        <w:ind w:left="630" w:hanging="361"/>
        <w:rPr>
          <w:sz w:val="24"/>
        </w:rPr>
      </w:pPr>
      <w:r>
        <w:rPr>
          <w:sz w:val="24"/>
        </w:rPr>
        <w:t>No religious or political</w:t>
      </w:r>
      <w:r>
        <w:rPr>
          <w:spacing w:val="-4"/>
          <w:sz w:val="24"/>
        </w:rPr>
        <w:t xml:space="preserve"> </w:t>
      </w:r>
      <w:r>
        <w:rPr>
          <w:sz w:val="24"/>
        </w:rPr>
        <w:t>association/affiliation</w:t>
      </w:r>
    </w:p>
    <w:p w14:paraId="6E7AE508" w14:textId="41B59325" w:rsidR="00FB5DC6" w:rsidRPr="00C14524" w:rsidRDefault="00E00760" w:rsidP="006B4AA9">
      <w:pPr>
        <w:pStyle w:val="ListParagraph"/>
        <w:numPr>
          <w:ilvl w:val="2"/>
          <w:numId w:val="1"/>
        </w:numPr>
        <w:tabs>
          <w:tab w:val="left" w:pos="940"/>
          <w:tab w:val="left" w:pos="941"/>
        </w:tabs>
        <w:spacing w:before="0" w:line="276" w:lineRule="auto"/>
        <w:ind w:left="630" w:hanging="361"/>
      </w:pPr>
      <w:r w:rsidRPr="007959AD">
        <w:rPr>
          <w:sz w:val="24"/>
        </w:rPr>
        <w:t>Project and program management</w:t>
      </w:r>
      <w:r w:rsidRPr="007959AD">
        <w:rPr>
          <w:spacing w:val="-4"/>
          <w:sz w:val="24"/>
        </w:rPr>
        <w:t xml:space="preserve"> </w:t>
      </w:r>
      <w:r w:rsidRPr="007959AD">
        <w:rPr>
          <w:sz w:val="24"/>
        </w:rPr>
        <w:t>capabilities</w:t>
      </w:r>
      <w:bookmarkStart w:id="5" w:name="_bookmark14"/>
      <w:bookmarkEnd w:id="5"/>
    </w:p>
    <w:p w14:paraId="6DDAC4A3" w14:textId="4D7C3273" w:rsidR="00C14524" w:rsidRPr="00C14524" w:rsidRDefault="00C14524" w:rsidP="006B4AA9">
      <w:pPr>
        <w:pStyle w:val="ListParagraph"/>
        <w:numPr>
          <w:ilvl w:val="2"/>
          <w:numId w:val="1"/>
        </w:numPr>
        <w:tabs>
          <w:tab w:val="left" w:pos="940"/>
          <w:tab w:val="left" w:pos="941"/>
        </w:tabs>
        <w:spacing w:before="0" w:line="276" w:lineRule="auto"/>
        <w:ind w:left="630" w:hanging="361"/>
      </w:pPr>
      <w:r>
        <w:rPr>
          <w:sz w:val="24"/>
        </w:rPr>
        <w:t>Complementary capabilities to Philips (Foundation)</w:t>
      </w:r>
    </w:p>
    <w:p w14:paraId="30A8338E" w14:textId="40ADE23D" w:rsidR="00C14524" w:rsidRPr="001523B0" w:rsidRDefault="00C14524" w:rsidP="006B4AA9">
      <w:pPr>
        <w:pStyle w:val="ListParagraph"/>
        <w:numPr>
          <w:ilvl w:val="2"/>
          <w:numId w:val="1"/>
        </w:numPr>
        <w:tabs>
          <w:tab w:val="left" w:pos="940"/>
          <w:tab w:val="left" w:pos="941"/>
        </w:tabs>
        <w:spacing w:before="0" w:line="276" w:lineRule="auto"/>
        <w:ind w:left="630" w:hanging="361"/>
      </w:pPr>
      <w:r>
        <w:rPr>
          <w:sz w:val="24"/>
        </w:rPr>
        <w:t>Co-investment capacities</w:t>
      </w:r>
    </w:p>
    <w:p w14:paraId="69CD185F" w14:textId="301529AA" w:rsidR="001523B0" w:rsidRDefault="001523B0" w:rsidP="001523B0">
      <w:pPr>
        <w:tabs>
          <w:tab w:val="left" w:pos="940"/>
          <w:tab w:val="left" w:pos="941"/>
        </w:tabs>
        <w:spacing w:line="276" w:lineRule="auto"/>
      </w:pPr>
    </w:p>
    <w:p w14:paraId="36EC1DA0" w14:textId="77777777" w:rsidR="001523B0" w:rsidRPr="006B4AA9" w:rsidRDefault="001523B0" w:rsidP="001523B0">
      <w:pPr>
        <w:tabs>
          <w:tab w:val="left" w:pos="940"/>
          <w:tab w:val="left" w:pos="941"/>
        </w:tabs>
        <w:spacing w:line="276" w:lineRule="auto"/>
      </w:pPr>
    </w:p>
    <w:p w14:paraId="7BB16168" w14:textId="77777777" w:rsidR="00FB5DC6" w:rsidRDefault="00FB5DC6" w:rsidP="00FB5DC6">
      <w:pPr>
        <w:pStyle w:val="ListParagraph"/>
        <w:tabs>
          <w:tab w:val="left" w:pos="940"/>
          <w:tab w:val="left" w:pos="941"/>
        </w:tabs>
        <w:spacing w:before="0" w:line="276" w:lineRule="auto"/>
        <w:ind w:left="630" w:firstLine="0"/>
      </w:pPr>
    </w:p>
    <w:p w14:paraId="5EF2DC93" w14:textId="77777777" w:rsidR="00E00760" w:rsidRDefault="00E00760" w:rsidP="00FB5DC6">
      <w:pPr>
        <w:pStyle w:val="Heading2"/>
        <w:spacing w:line="276" w:lineRule="auto"/>
        <w:ind w:left="270"/>
        <w:rPr>
          <w:u w:val="thick"/>
        </w:rPr>
      </w:pPr>
      <w:r w:rsidRPr="00FB5DC6">
        <w:rPr>
          <w:u w:val="thick"/>
        </w:rPr>
        <w:lastRenderedPageBreak/>
        <w:t xml:space="preserve">Flowchart for </w:t>
      </w:r>
      <w:r w:rsidR="004C1494">
        <w:rPr>
          <w:u w:val="thick"/>
        </w:rPr>
        <w:t xml:space="preserve">projects of the </w:t>
      </w:r>
      <w:r w:rsidRPr="00FB5DC6">
        <w:rPr>
          <w:u w:val="thick"/>
        </w:rPr>
        <w:t>Philips Foundation</w:t>
      </w:r>
    </w:p>
    <w:p w14:paraId="2604CEBE" w14:textId="77777777" w:rsidR="00FB5DC6" w:rsidRPr="00FB5DC6" w:rsidRDefault="00FB5DC6" w:rsidP="00FB5DC6">
      <w:pPr>
        <w:pStyle w:val="Heading2"/>
        <w:spacing w:line="276" w:lineRule="auto"/>
        <w:ind w:left="270"/>
        <w:rPr>
          <w:u w:val="thick"/>
        </w:rPr>
      </w:pPr>
    </w:p>
    <w:p w14:paraId="217C129C" w14:textId="77777777" w:rsidR="00E00760" w:rsidRDefault="00FB5DC6" w:rsidP="00FB5DC6">
      <w:pPr>
        <w:pStyle w:val="Heading1"/>
        <w:spacing w:line="276" w:lineRule="auto"/>
        <w:ind w:left="180"/>
      </w:pPr>
      <w:r>
        <w:rPr>
          <w:noProof/>
          <w:lang w:bidi="ar-SA"/>
        </w:rPr>
        <w:drawing>
          <wp:inline distT="0" distB="0" distL="0" distR="0" wp14:anchorId="384E53F8" wp14:editId="2FF826E3">
            <wp:extent cx="5717910" cy="294409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979" cy="2965752"/>
                    </a:xfrm>
                    <a:prstGeom prst="rect">
                      <a:avLst/>
                    </a:prstGeom>
                  </pic:spPr>
                </pic:pic>
              </a:graphicData>
            </a:graphic>
          </wp:inline>
        </w:drawing>
      </w:r>
    </w:p>
    <w:p w14:paraId="2FE2BE5E" w14:textId="77777777" w:rsidR="00D4310F" w:rsidRDefault="00D4310F" w:rsidP="00FB5DC6">
      <w:pPr>
        <w:pStyle w:val="BodyText"/>
        <w:spacing w:line="276" w:lineRule="auto"/>
      </w:pPr>
      <w:bookmarkStart w:id="6" w:name="_bookmark7"/>
      <w:bookmarkStart w:id="7" w:name="_bookmark8"/>
      <w:bookmarkEnd w:id="6"/>
      <w:bookmarkEnd w:id="7"/>
    </w:p>
    <w:p w14:paraId="28ADF1DE" w14:textId="3D310890" w:rsidR="00D4310F" w:rsidRDefault="000B73B6" w:rsidP="006B4AA9">
      <w:pPr>
        <w:pStyle w:val="Heading2"/>
        <w:spacing w:line="276" w:lineRule="auto"/>
        <w:ind w:left="270"/>
        <w:rPr>
          <w:u w:val="thick"/>
        </w:rPr>
      </w:pPr>
      <w:r>
        <w:rPr>
          <w:u w:val="thick"/>
        </w:rPr>
        <w:t xml:space="preserve">Project </w:t>
      </w:r>
      <w:r w:rsidR="00D4310F">
        <w:rPr>
          <w:u w:val="thick"/>
        </w:rPr>
        <w:t>Approval Process</w:t>
      </w:r>
      <w:r w:rsidR="001523B0">
        <w:rPr>
          <w:u w:val="thick"/>
        </w:rPr>
        <w:t xml:space="preserve"> </w:t>
      </w:r>
    </w:p>
    <w:p w14:paraId="3424A3B2" w14:textId="58FDB547" w:rsidR="006B4AA9" w:rsidRDefault="00E84B65" w:rsidP="006B4AA9">
      <w:pPr>
        <w:pStyle w:val="Heading2"/>
        <w:spacing w:line="276" w:lineRule="auto"/>
        <w:ind w:left="270"/>
        <w:rPr>
          <w:u w:val="none"/>
        </w:rPr>
      </w:pPr>
      <w:r>
        <w:rPr>
          <w:u w:val="none"/>
        </w:rPr>
        <w:t>(For PFII’s</w:t>
      </w:r>
      <w:r w:rsidR="005C1E1C">
        <w:rPr>
          <w:u w:val="none"/>
        </w:rPr>
        <w:t xml:space="preserve"> investment approval process</w:t>
      </w:r>
      <w:r>
        <w:rPr>
          <w:u w:val="none"/>
        </w:rPr>
        <w:t xml:space="preserve">, a separate investment policy is </w:t>
      </w:r>
      <w:r w:rsidR="005C1E1C">
        <w:rPr>
          <w:u w:val="none"/>
        </w:rPr>
        <w:t>documented in a separate document.)</w:t>
      </w:r>
    </w:p>
    <w:p w14:paraId="74748F6A" w14:textId="77777777" w:rsidR="00E84B65" w:rsidRDefault="00E84B65" w:rsidP="006B4AA9">
      <w:pPr>
        <w:pStyle w:val="Heading2"/>
        <w:spacing w:line="276" w:lineRule="auto"/>
        <w:ind w:left="270"/>
        <w:rPr>
          <w:u w:val="none"/>
        </w:rPr>
      </w:pPr>
    </w:p>
    <w:p w14:paraId="7CA8B987" w14:textId="77777777" w:rsidR="00D4310F" w:rsidRDefault="006B4AA9" w:rsidP="006B4AA9">
      <w:pPr>
        <w:pStyle w:val="BodyText"/>
        <w:spacing w:line="276" w:lineRule="auto"/>
        <w:ind w:left="270"/>
      </w:pPr>
      <w:r>
        <w:t>C</w:t>
      </w:r>
      <w:r w:rsidR="00D4310F">
        <w:t xml:space="preserve">riteria </w:t>
      </w:r>
      <w:r>
        <w:t xml:space="preserve">to assess project proposals or to initiate </w:t>
      </w:r>
      <w:r w:rsidR="007D7075">
        <w:t>activities</w:t>
      </w:r>
      <w:r>
        <w:t xml:space="preserve"> </w:t>
      </w:r>
      <w:r w:rsidR="00D4310F">
        <w:t>include (but are not limited to):</w:t>
      </w:r>
    </w:p>
    <w:p w14:paraId="6FE27663" w14:textId="77777777" w:rsidR="00D4310F" w:rsidRDefault="00D4310F" w:rsidP="006B4AA9">
      <w:pPr>
        <w:pStyle w:val="BodyText"/>
        <w:numPr>
          <w:ilvl w:val="0"/>
          <w:numId w:val="6"/>
        </w:numPr>
        <w:spacing w:line="276" w:lineRule="auto"/>
        <w:ind w:left="720" w:hanging="450"/>
      </w:pPr>
      <w:r w:rsidRPr="00DC7EB1">
        <w:rPr>
          <w:lang w:val="en-GB"/>
        </w:rPr>
        <w:t xml:space="preserve">Healthcare related project which fits with overall aim of providing access to </w:t>
      </w:r>
      <w:proofErr w:type="gramStart"/>
      <w:r w:rsidRPr="00DC7EB1">
        <w:rPr>
          <w:lang w:val="en-GB"/>
        </w:rPr>
        <w:t>healthcare;</w:t>
      </w:r>
      <w:proofErr w:type="gramEnd"/>
    </w:p>
    <w:p w14:paraId="5DE4A807" w14:textId="77777777" w:rsidR="00D4310F" w:rsidRDefault="00D4310F" w:rsidP="006B4AA9">
      <w:pPr>
        <w:pStyle w:val="BodyText"/>
        <w:numPr>
          <w:ilvl w:val="0"/>
          <w:numId w:val="6"/>
        </w:numPr>
        <w:spacing w:line="276" w:lineRule="auto"/>
        <w:ind w:left="720" w:hanging="450"/>
      </w:pPr>
      <w:r>
        <w:rPr>
          <w:lang w:val="en-GB"/>
        </w:rPr>
        <w:t>Use of</w:t>
      </w:r>
      <w:r w:rsidRPr="00DC7EB1">
        <w:rPr>
          <w:lang w:val="en-GB"/>
        </w:rPr>
        <w:t xml:space="preserve"> Philips innovation, </w:t>
      </w:r>
      <w:r>
        <w:rPr>
          <w:lang w:val="en-GB"/>
        </w:rPr>
        <w:t xml:space="preserve">digital expertise, </w:t>
      </w:r>
      <w:r w:rsidRPr="00DC7EB1">
        <w:rPr>
          <w:lang w:val="en-GB"/>
        </w:rPr>
        <w:t>re</w:t>
      </w:r>
      <w:r>
        <w:rPr>
          <w:lang w:val="en-GB"/>
        </w:rPr>
        <w:t>sources within expertise fields</w:t>
      </w:r>
      <w:r w:rsidRPr="00DC7EB1">
        <w:rPr>
          <w:lang w:val="en-GB"/>
        </w:rPr>
        <w:t xml:space="preserve"> (preferred over donating money alone</w:t>
      </w:r>
      <w:proofErr w:type="gramStart"/>
      <w:r w:rsidRPr="00DC7EB1">
        <w:rPr>
          <w:lang w:val="en-GB"/>
        </w:rPr>
        <w:t>);</w:t>
      </w:r>
      <w:proofErr w:type="gramEnd"/>
    </w:p>
    <w:p w14:paraId="280EFC52" w14:textId="77777777" w:rsidR="00D4310F" w:rsidRDefault="00D4310F" w:rsidP="006B4AA9">
      <w:pPr>
        <w:pStyle w:val="BodyText"/>
        <w:numPr>
          <w:ilvl w:val="0"/>
          <w:numId w:val="6"/>
        </w:numPr>
        <w:spacing w:line="276" w:lineRule="auto"/>
        <w:ind w:left="720" w:hanging="450"/>
      </w:pPr>
      <w:r w:rsidRPr="00DC7EB1">
        <w:rPr>
          <w:lang w:val="en-GB"/>
        </w:rPr>
        <w:t xml:space="preserve">Addresses health inequality to benefit disadvantaged </w:t>
      </w:r>
      <w:proofErr w:type="gramStart"/>
      <w:r w:rsidRPr="00DC7EB1">
        <w:rPr>
          <w:lang w:val="en-GB"/>
        </w:rPr>
        <w:t>groups;</w:t>
      </w:r>
      <w:proofErr w:type="gramEnd"/>
    </w:p>
    <w:p w14:paraId="61F29F38" w14:textId="77777777" w:rsidR="00D4310F" w:rsidRDefault="00D4310F" w:rsidP="006B4AA9">
      <w:pPr>
        <w:pStyle w:val="BodyText"/>
        <w:numPr>
          <w:ilvl w:val="0"/>
          <w:numId w:val="6"/>
        </w:numPr>
        <w:spacing w:line="276" w:lineRule="auto"/>
        <w:ind w:left="720" w:hanging="450"/>
      </w:pPr>
      <w:r w:rsidRPr="00DC7EB1">
        <w:rPr>
          <w:lang w:val="en-GB"/>
        </w:rPr>
        <w:t xml:space="preserve">Considers long term sustainability of the </w:t>
      </w:r>
      <w:proofErr w:type="gramStart"/>
      <w:r w:rsidRPr="00DC7EB1">
        <w:rPr>
          <w:lang w:val="en-GB"/>
        </w:rPr>
        <w:t>solutions;</w:t>
      </w:r>
      <w:proofErr w:type="gramEnd"/>
    </w:p>
    <w:p w14:paraId="33D3017C" w14:textId="77777777" w:rsidR="00D4310F" w:rsidRDefault="00D4310F" w:rsidP="006B4AA9">
      <w:pPr>
        <w:pStyle w:val="BodyText"/>
        <w:numPr>
          <w:ilvl w:val="0"/>
          <w:numId w:val="6"/>
        </w:numPr>
        <w:spacing w:line="276" w:lineRule="auto"/>
        <w:ind w:left="720" w:hanging="450"/>
      </w:pPr>
      <w:r w:rsidRPr="00DC7EB1">
        <w:rPr>
          <w:lang w:val="en-GB"/>
        </w:rPr>
        <w:t xml:space="preserve">Preferably scalable / </w:t>
      </w:r>
      <w:proofErr w:type="gramStart"/>
      <w:r w:rsidRPr="00DC7EB1">
        <w:rPr>
          <w:lang w:val="en-GB"/>
        </w:rPr>
        <w:t>replicable;</w:t>
      </w:r>
      <w:proofErr w:type="gramEnd"/>
    </w:p>
    <w:p w14:paraId="40ECB93B" w14:textId="77777777" w:rsidR="00D4310F" w:rsidRPr="00D4310F" w:rsidRDefault="004312EE" w:rsidP="006B4AA9">
      <w:pPr>
        <w:pStyle w:val="BodyText"/>
        <w:numPr>
          <w:ilvl w:val="0"/>
          <w:numId w:val="6"/>
        </w:numPr>
        <w:spacing w:line="276" w:lineRule="auto"/>
        <w:ind w:left="720" w:hanging="450"/>
        <w:rPr>
          <w:lang w:val="en-GB"/>
        </w:rPr>
      </w:pPr>
      <w:r>
        <w:t>Absence of a private interest goal for</w:t>
      </w:r>
      <w:r>
        <w:rPr>
          <w:lang w:val="en-GB"/>
        </w:rPr>
        <w:t xml:space="preserve"> </w:t>
      </w:r>
      <w:proofErr w:type="gramStart"/>
      <w:r>
        <w:rPr>
          <w:lang w:val="en-GB"/>
        </w:rPr>
        <w:t>Philips;</w:t>
      </w:r>
      <w:proofErr w:type="gramEnd"/>
    </w:p>
    <w:p w14:paraId="548AD557" w14:textId="77777777" w:rsidR="00D4310F" w:rsidRPr="00D4310F" w:rsidRDefault="00C3778F" w:rsidP="006B4AA9">
      <w:pPr>
        <w:pStyle w:val="CommentText"/>
        <w:numPr>
          <w:ilvl w:val="0"/>
          <w:numId w:val="6"/>
        </w:numPr>
        <w:spacing w:line="276" w:lineRule="auto"/>
        <w:ind w:left="720" w:hanging="450"/>
        <w:rPr>
          <w:lang w:val="en-GB"/>
        </w:rPr>
      </w:pPr>
      <w:r>
        <w:rPr>
          <w:sz w:val="24"/>
          <w:szCs w:val="24"/>
          <w:lang w:val="en-GB"/>
        </w:rPr>
        <w:t>In principle, n</w:t>
      </w:r>
      <w:r w:rsidR="00D4310F" w:rsidRPr="00D4310F">
        <w:rPr>
          <w:sz w:val="24"/>
          <w:szCs w:val="24"/>
          <w:lang w:val="en-GB"/>
        </w:rPr>
        <w:t>o grants directly to national or local governments</w:t>
      </w:r>
      <w:r w:rsidR="00D4310F">
        <w:rPr>
          <w:sz w:val="24"/>
          <w:szCs w:val="24"/>
          <w:lang w:val="en-GB"/>
        </w:rPr>
        <w:t xml:space="preserve">, generally working </w:t>
      </w:r>
      <w:proofErr w:type="gramStart"/>
      <w:r w:rsidR="00D4310F">
        <w:rPr>
          <w:sz w:val="24"/>
          <w:szCs w:val="24"/>
          <w:lang w:val="en-GB"/>
        </w:rPr>
        <w:t>NGO’s;</w:t>
      </w:r>
      <w:proofErr w:type="gramEnd"/>
    </w:p>
    <w:p w14:paraId="6D273A54" w14:textId="77777777" w:rsidR="00D4310F" w:rsidRDefault="00D4310F" w:rsidP="006B4AA9">
      <w:pPr>
        <w:pStyle w:val="BodyText"/>
        <w:numPr>
          <w:ilvl w:val="0"/>
          <w:numId w:val="6"/>
        </w:numPr>
        <w:spacing w:line="276" w:lineRule="auto"/>
        <w:ind w:left="720" w:hanging="450"/>
      </w:pPr>
      <w:r w:rsidRPr="00DC7EB1">
        <w:rPr>
          <w:lang w:val="en-GB"/>
        </w:rPr>
        <w:t>Significant reach within target audience (# per x euro</w:t>
      </w:r>
      <w:proofErr w:type="gramStart"/>
      <w:r w:rsidRPr="00DC7EB1">
        <w:rPr>
          <w:lang w:val="en-GB"/>
        </w:rPr>
        <w:t>);</w:t>
      </w:r>
      <w:proofErr w:type="gramEnd"/>
    </w:p>
    <w:p w14:paraId="14F58C8C" w14:textId="77777777" w:rsidR="00D4310F" w:rsidRPr="004312EE" w:rsidRDefault="00D4310F" w:rsidP="00B82DE6">
      <w:pPr>
        <w:pStyle w:val="BodyText"/>
        <w:numPr>
          <w:ilvl w:val="0"/>
          <w:numId w:val="6"/>
        </w:numPr>
        <w:spacing w:line="276" w:lineRule="auto"/>
        <w:ind w:left="720" w:hanging="450"/>
      </w:pPr>
      <w:r w:rsidRPr="004312EE">
        <w:rPr>
          <w:lang w:val="en-GB"/>
        </w:rPr>
        <w:t>For employee volunteering projects: Significant volunteering activation</w:t>
      </w:r>
      <w:r w:rsidR="004312EE">
        <w:rPr>
          <w:lang w:val="en-GB"/>
        </w:rPr>
        <w:t xml:space="preserve"> and optimal use of know-</w:t>
      </w:r>
      <w:r w:rsidR="007D7075" w:rsidRPr="004312EE">
        <w:rPr>
          <w:lang w:val="en-GB"/>
        </w:rPr>
        <w:t xml:space="preserve">how, </w:t>
      </w:r>
      <w:proofErr w:type="gramStart"/>
      <w:r w:rsidR="007D7075" w:rsidRPr="004312EE">
        <w:rPr>
          <w:lang w:val="en-GB"/>
        </w:rPr>
        <w:t>expertise</w:t>
      </w:r>
      <w:proofErr w:type="gramEnd"/>
      <w:r w:rsidR="007D7075" w:rsidRPr="004312EE">
        <w:rPr>
          <w:lang w:val="en-GB"/>
        </w:rPr>
        <w:t xml:space="preserve"> and experience</w:t>
      </w:r>
      <w:r w:rsidR="004312EE">
        <w:rPr>
          <w:lang w:val="en-GB"/>
        </w:rPr>
        <w:t>.</w:t>
      </w:r>
    </w:p>
    <w:p w14:paraId="2B1D9D38" w14:textId="77777777" w:rsidR="004312EE" w:rsidRDefault="004312EE" w:rsidP="004312EE">
      <w:pPr>
        <w:pStyle w:val="BodyText"/>
        <w:spacing w:line="276" w:lineRule="auto"/>
        <w:ind w:left="270"/>
      </w:pPr>
    </w:p>
    <w:p w14:paraId="2A253653" w14:textId="77777777" w:rsidR="006B4AA9" w:rsidRDefault="006B4AA9" w:rsidP="006B4AA9">
      <w:pPr>
        <w:pStyle w:val="BodyText"/>
        <w:spacing w:line="276" w:lineRule="auto"/>
        <w:ind w:left="270"/>
      </w:pPr>
      <w:r>
        <w:t xml:space="preserve">New project proposals up to an amount of 100,000 euros, can be decided upon by the Foundation’s director, based on transparent criteria as mentioned above. </w:t>
      </w:r>
    </w:p>
    <w:p w14:paraId="0F142A41" w14:textId="77777777" w:rsidR="00CA1072" w:rsidRDefault="00DC7B43" w:rsidP="006B4AA9">
      <w:pPr>
        <w:pStyle w:val="BodyText"/>
        <w:spacing w:line="276" w:lineRule="auto"/>
        <w:ind w:left="270"/>
      </w:pPr>
      <w:r>
        <w:t xml:space="preserve">During the Board meetings (4 times a year) </w:t>
      </w:r>
      <w:r w:rsidR="00D4310F">
        <w:t xml:space="preserve">the Board is informed regarding approved projects </w:t>
      </w:r>
      <w:r w:rsidR="00C3778F">
        <w:t xml:space="preserve">up to </w:t>
      </w:r>
      <w:r w:rsidR="00D4310F">
        <w:t xml:space="preserve">100,000 euro by the operational team. </w:t>
      </w:r>
    </w:p>
    <w:p w14:paraId="5A2FC45C" w14:textId="77777777" w:rsidR="00CA1072" w:rsidRDefault="00CA1072" w:rsidP="006B4AA9">
      <w:pPr>
        <w:pStyle w:val="BodyText"/>
        <w:spacing w:line="276" w:lineRule="auto"/>
        <w:ind w:left="270"/>
      </w:pPr>
    </w:p>
    <w:p w14:paraId="70A1E4D7" w14:textId="148E26E5" w:rsidR="00D4310F" w:rsidRDefault="00D4310F" w:rsidP="006B4AA9">
      <w:pPr>
        <w:pStyle w:val="BodyText"/>
        <w:spacing w:line="276" w:lineRule="auto"/>
        <w:ind w:left="270"/>
      </w:pPr>
      <w:r>
        <w:lastRenderedPageBreak/>
        <w:t>The Board reviews projects with a budget</w:t>
      </w:r>
      <w:r w:rsidR="00CA1072">
        <w:t xml:space="preserve"> above 100,000</w:t>
      </w:r>
      <w:r>
        <w:t xml:space="preserve">, selected and presented by the operational team, based on the </w:t>
      </w:r>
      <w:proofErr w:type="gramStart"/>
      <w:r>
        <w:t>above mentioned</w:t>
      </w:r>
      <w:proofErr w:type="gramEnd"/>
      <w:r>
        <w:t xml:space="preserve"> criteria. The Board decides to approve or to decline the projects (</w:t>
      </w:r>
      <w:r w:rsidR="00227E1F">
        <w:t>after</w:t>
      </w:r>
      <w:r>
        <w:t xml:space="preserve"> requests </w:t>
      </w:r>
      <w:r w:rsidR="00227E1F">
        <w:t xml:space="preserve">for </w:t>
      </w:r>
      <w:r>
        <w:t>further clarification</w:t>
      </w:r>
      <w:r w:rsidR="00227E1F">
        <w:t xml:space="preserve"> if any</w:t>
      </w:r>
      <w:r>
        <w:t>).</w:t>
      </w:r>
    </w:p>
    <w:p w14:paraId="0DD51261" w14:textId="77777777" w:rsidR="004B0B40" w:rsidRDefault="004B0B40" w:rsidP="006B4AA9">
      <w:pPr>
        <w:pStyle w:val="BodyText"/>
        <w:spacing w:line="276" w:lineRule="auto"/>
        <w:ind w:left="270"/>
      </w:pPr>
    </w:p>
    <w:p w14:paraId="422ED9E5" w14:textId="5293C7C9" w:rsidR="00D4310F" w:rsidRDefault="00D4310F" w:rsidP="006B4AA9">
      <w:pPr>
        <w:pStyle w:val="BodyText"/>
        <w:spacing w:line="276" w:lineRule="auto"/>
        <w:ind w:left="270"/>
      </w:pPr>
      <w:r>
        <w:t xml:space="preserve">New projects can be proposed by Royal Philips </w:t>
      </w:r>
      <w:r w:rsidR="00DC7B43">
        <w:t xml:space="preserve">employees, NGO or GO partners or third parties. </w:t>
      </w:r>
      <w:r>
        <w:t>The Foundation performs a first screening on alignment with the Foundation’s criteria. To be able to benefit from Royal Philips' expertise and knowledge, proposals may be submitted, where appropriate, for input to the respective Royal Philips Market Leader in whose geographical area of responsibility the proposed project would run and / or experts within Royal Philips. The Philips Foundation, the members of the Board and the Foundation Director acknowledge their responsibility in respect to the standard of integrity laid down in the General Business Principles of Royal Philips</w:t>
      </w:r>
      <w:r w:rsidR="007D7075">
        <w:t xml:space="preserve"> and compliance with all applicable laws and regulations</w:t>
      </w:r>
      <w:r w:rsidR="004B0B40">
        <w:t>.</w:t>
      </w:r>
    </w:p>
    <w:p w14:paraId="1A6A0B0C" w14:textId="77777777" w:rsidR="00FB5DC6" w:rsidRDefault="00FB5DC6" w:rsidP="006B4AA9">
      <w:pPr>
        <w:pStyle w:val="BodyText"/>
        <w:spacing w:line="276" w:lineRule="auto"/>
        <w:ind w:left="270"/>
      </w:pPr>
    </w:p>
    <w:p w14:paraId="75AF898F" w14:textId="1D99C826" w:rsidR="00D4310F" w:rsidRDefault="000977D1" w:rsidP="000977D1">
      <w:pPr>
        <w:pStyle w:val="BodyText"/>
        <w:spacing w:line="276" w:lineRule="auto"/>
        <w:ind w:left="270"/>
      </w:pPr>
      <w:r>
        <w:t>Due diligence</w:t>
      </w:r>
      <w:r w:rsidR="00D4310F">
        <w:t xml:space="preserve"> on the parties to be funded, is conducted before accepting any proposal</w:t>
      </w:r>
      <w:r w:rsidR="003C77B6">
        <w:t>,</w:t>
      </w:r>
      <w:r w:rsidR="00422B5F">
        <w:t xml:space="preserve"> in accordance with the Philips DDP </w:t>
      </w:r>
      <w:r w:rsidR="00B82DE6">
        <w:t xml:space="preserve">screening </w:t>
      </w:r>
      <w:r w:rsidR="00422B5F">
        <w:t>process</w:t>
      </w:r>
      <w:r w:rsidR="00D4310F">
        <w:t>. The Foundation</w:t>
      </w:r>
      <w:r w:rsidR="003C77B6">
        <w:t xml:space="preserve"> and PFII</w:t>
      </w:r>
      <w:r w:rsidR="00D4310F">
        <w:t xml:space="preserve"> will contribute solely to</w:t>
      </w:r>
      <w:r w:rsidR="00445104">
        <w:t xml:space="preserve"> activities </w:t>
      </w:r>
      <w:r w:rsidR="00D4310F">
        <w:t>that fit its mission of supporting</w:t>
      </w:r>
      <w:r>
        <w:t xml:space="preserve"> </w:t>
      </w:r>
      <w:r w:rsidR="00D4310F">
        <w:t>underprivileged and underserved communities around th</w:t>
      </w:r>
      <w:r>
        <w:t xml:space="preserve">e world </w:t>
      </w:r>
      <w:proofErr w:type="gramStart"/>
      <w:r>
        <w:t>in the area of</w:t>
      </w:r>
      <w:proofErr w:type="gramEnd"/>
      <w:r w:rsidR="00D4310F">
        <w:t xml:space="preserve"> access to healthcare. </w:t>
      </w:r>
    </w:p>
    <w:p w14:paraId="6A3D3878" w14:textId="77777777" w:rsidR="00D4310F" w:rsidRDefault="00D4310F" w:rsidP="006B4AA9">
      <w:pPr>
        <w:pStyle w:val="BodyText"/>
        <w:spacing w:line="276" w:lineRule="auto"/>
        <w:ind w:left="270"/>
      </w:pPr>
    </w:p>
    <w:p w14:paraId="49AC47CF" w14:textId="77777777" w:rsidR="00FB5DC6" w:rsidRDefault="00FB5DC6" w:rsidP="006B4AA9">
      <w:pPr>
        <w:pStyle w:val="BodyText"/>
        <w:spacing w:line="276" w:lineRule="auto"/>
        <w:ind w:left="270"/>
      </w:pPr>
    </w:p>
    <w:p w14:paraId="714B9F78" w14:textId="77777777" w:rsidR="00D4310F" w:rsidRDefault="00D4310F" w:rsidP="006B4AA9">
      <w:pPr>
        <w:pStyle w:val="Heading1"/>
        <w:spacing w:line="276" w:lineRule="auto"/>
        <w:ind w:left="270"/>
      </w:pPr>
      <w:r>
        <w:rPr>
          <w:color w:val="006FC0"/>
        </w:rPr>
        <w:t>Monitoring and Evaluation</w:t>
      </w:r>
    </w:p>
    <w:p w14:paraId="7D31C589" w14:textId="77777777" w:rsidR="00D4310F" w:rsidRDefault="00D4310F" w:rsidP="006B4AA9">
      <w:pPr>
        <w:pStyle w:val="BodyText"/>
        <w:spacing w:line="276" w:lineRule="auto"/>
        <w:ind w:left="270"/>
        <w:rPr>
          <w:b/>
          <w:sz w:val="28"/>
        </w:rPr>
      </w:pPr>
    </w:p>
    <w:p w14:paraId="79741E37" w14:textId="072D8C07" w:rsidR="00D4310F" w:rsidRDefault="00D4310F" w:rsidP="006B4AA9">
      <w:pPr>
        <w:pStyle w:val="BodyText"/>
        <w:spacing w:line="276" w:lineRule="auto"/>
        <w:ind w:left="270"/>
      </w:pPr>
      <w:r>
        <w:t xml:space="preserve">All project partners of the Philips Foundation will be responsible for reporting to the Foundation on the progress of the joint project on a regular basis, or, if agreed, at the end of the project. The partner organization will be responsible for tracking KPIs and reporting any issues in the set up and implementation of the project to the Philips Foundation. There will be regular contact between the Philips Foundation and the organizations, as well as between the Philips Foundation and involved employees of Royal Philips. </w:t>
      </w:r>
    </w:p>
    <w:p w14:paraId="76B81126" w14:textId="55040934" w:rsidR="00D4310F" w:rsidRDefault="00D4310F" w:rsidP="006B4AA9">
      <w:pPr>
        <w:pStyle w:val="BodyText"/>
        <w:spacing w:line="276" w:lineRule="auto"/>
        <w:ind w:left="270"/>
      </w:pPr>
      <w:r>
        <w:t xml:space="preserve">The Foundation uses a thorough monitoring and evaluation process to assess progress in the </w:t>
      </w:r>
      <w:r w:rsidR="002F4830">
        <w:t xml:space="preserve">milestones in the </w:t>
      </w:r>
      <w:r>
        <w:t>agreed programs and projects</w:t>
      </w:r>
      <w:r w:rsidR="002F4830">
        <w:t>.</w:t>
      </w:r>
      <w:r>
        <w:t xml:space="preserve"> </w:t>
      </w:r>
      <w:r w:rsidR="003B3ACC">
        <w:t>In principle o</w:t>
      </w:r>
      <w:r>
        <w:t xml:space="preserve">n an annual </w:t>
      </w:r>
      <w:r w:rsidR="007D7075">
        <w:t>basis,</w:t>
      </w:r>
      <w:r>
        <w:t xml:space="preserve"> there will be an internal audit to assess compliance. Annually the Philips Foundation issues an Annual Report</w:t>
      </w:r>
      <w:r w:rsidR="000977D1">
        <w:t xml:space="preserve">, which is audited by a </w:t>
      </w:r>
      <w:r w:rsidR="00422B5F">
        <w:t>renowned</w:t>
      </w:r>
      <w:r w:rsidR="000977D1">
        <w:t xml:space="preserve"> external accountant. </w:t>
      </w:r>
    </w:p>
    <w:p w14:paraId="0E76D1AC" w14:textId="77777777" w:rsidR="00D4310F" w:rsidRDefault="00AB0CBB" w:rsidP="006B4AA9">
      <w:pPr>
        <w:pStyle w:val="BodyText"/>
        <w:spacing w:line="276" w:lineRule="auto"/>
        <w:ind w:left="270"/>
      </w:pPr>
      <w:r>
        <w:t>The Foundation</w:t>
      </w:r>
      <w:r w:rsidR="00D4310F">
        <w:t xml:space="preserve"> actualizes its website and newsletters on a regular </w:t>
      </w:r>
      <w:proofErr w:type="gramStart"/>
      <w:r w:rsidR="00D4310F">
        <w:t>basis, and</w:t>
      </w:r>
      <w:proofErr w:type="gramEnd"/>
      <w:r w:rsidR="00D4310F">
        <w:t xml:space="preserve"> promotes its activities among Philips employees and external target groups. </w:t>
      </w:r>
    </w:p>
    <w:p w14:paraId="7F56787D" w14:textId="77777777" w:rsidR="00D670B4" w:rsidRDefault="00D670B4" w:rsidP="008F1EEC">
      <w:pPr>
        <w:pStyle w:val="Heading1"/>
        <w:spacing w:line="276" w:lineRule="auto"/>
        <w:ind w:left="0"/>
        <w:rPr>
          <w:color w:val="006FC0"/>
        </w:rPr>
      </w:pPr>
    </w:p>
    <w:p w14:paraId="33595EC7" w14:textId="77777777" w:rsidR="008F1EEC" w:rsidRDefault="008F1EEC" w:rsidP="008F1EEC">
      <w:pPr>
        <w:pStyle w:val="Heading1"/>
        <w:spacing w:line="276" w:lineRule="auto"/>
        <w:ind w:left="0"/>
        <w:rPr>
          <w:color w:val="006FC0"/>
        </w:rPr>
      </w:pPr>
    </w:p>
    <w:p w14:paraId="0695CC71" w14:textId="77777777" w:rsidR="00FB5DC6" w:rsidRDefault="00FB5DC6" w:rsidP="006B4AA9">
      <w:pPr>
        <w:pStyle w:val="Heading1"/>
        <w:spacing w:line="276" w:lineRule="auto"/>
        <w:ind w:left="270"/>
        <w:rPr>
          <w:color w:val="006FC0"/>
        </w:rPr>
      </w:pPr>
      <w:r w:rsidRPr="00FB5DC6">
        <w:rPr>
          <w:color w:val="006FC0"/>
        </w:rPr>
        <w:t>Funding</w:t>
      </w:r>
      <w:r>
        <w:rPr>
          <w:color w:val="006FC0"/>
        </w:rPr>
        <w:t xml:space="preserve"> of the Philips Foundation</w:t>
      </w:r>
    </w:p>
    <w:p w14:paraId="3BD0BDDA" w14:textId="77777777" w:rsidR="00FB5DC6" w:rsidRPr="0075347B" w:rsidRDefault="00FB5DC6" w:rsidP="006B4AA9">
      <w:pPr>
        <w:pStyle w:val="Heading1"/>
        <w:spacing w:line="276" w:lineRule="auto"/>
        <w:ind w:left="270"/>
        <w:rPr>
          <w:b w:val="0"/>
          <w:color w:val="006FC0"/>
        </w:rPr>
      </w:pPr>
      <w:r w:rsidRPr="00FB5DC6">
        <w:rPr>
          <w:color w:val="006FC0"/>
        </w:rPr>
        <w:t xml:space="preserve"> </w:t>
      </w:r>
    </w:p>
    <w:p w14:paraId="521033E1" w14:textId="2D3E0316" w:rsidR="0075347B" w:rsidRPr="0075347B" w:rsidRDefault="00FB5DC6" w:rsidP="0075347B">
      <w:pPr>
        <w:pStyle w:val="Heading2"/>
        <w:spacing w:line="276" w:lineRule="auto"/>
        <w:ind w:left="270"/>
        <w:rPr>
          <w:b w:val="0"/>
          <w:u w:val="none"/>
        </w:rPr>
      </w:pPr>
      <w:r w:rsidRPr="0075347B">
        <w:rPr>
          <w:b w:val="0"/>
          <w:u w:val="none"/>
        </w:rPr>
        <w:t>Royal Philips, in addition to the Foundation resourcing, provide</w:t>
      </w:r>
      <w:r w:rsidR="00D4746B">
        <w:rPr>
          <w:b w:val="0"/>
          <w:u w:val="none"/>
        </w:rPr>
        <w:t>s a</w:t>
      </w:r>
      <w:r w:rsidRPr="0075347B">
        <w:rPr>
          <w:b w:val="0"/>
          <w:u w:val="none"/>
        </w:rPr>
        <w:t>n annual</w:t>
      </w:r>
      <w:r w:rsidR="004C1494" w:rsidRPr="0075347B">
        <w:rPr>
          <w:b w:val="0"/>
          <w:u w:val="none"/>
        </w:rPr>
        <w:t xml:space="preserve"> contribution in cash </w:t>
      </w:r>
      <w:r w:rsidR="007D7075" w:rsidRPr="0075347B">
        <w:rPr>
          <w:b w:val="0"/>
          <w:u w:val="none"/>
        </w:rPr>
        <w:t xml:space="preserve">to </w:t>
      </w:r>
      <w:r w:rsidR="007D7075" w:rsidRPr="0075347B">
        <w:rPr>
          <w:b w:val="0"/>
          <w:u w:val="none"/>
        </w:rPr>
        <w:lastRenderedPageBreak/>
        <w:t>the</w:t>
      </w:r>
      <w:r w:rsidRPr="0075347B">
        <w:rPr>
          <w:b w:val="0"/>
          <w:u w:val="none"/>
        </w:rPr>
        <w:t xml:space="preserve"> </w:t>
      </w:r>
      <w:r w:rsidR="000977D1" w:rsidRPr="0075347B">
        <w:rPr>
          <w:b w:val="0"/>
          <w:u w:val="none"/>
        </w:rPr>
        <w:t>Philips Foundation</w:t>
      </w:r>
      <w:r w:rsidR="00D4746B">
        <w:rPr>
          <w:b w:val="0"/>
          <w:u w:val="none"/>
        </w:rPr>
        <w:t xml:space="preserve"> of </w:t>
      </w:r>
      <w:r w:rsidR="00B82DE6" w:rsidRPr="0075347B">
        <w:rPr>
          <w:b w:val="0"/>
          <w:u w:val="none"/>
        </w:rPr>
        <w:t>6,7 million euro’</w:t>
      </w:r>
      <w:r w:rsidR="0075347B" w:rsidRPr="0075347B">
        <w:rPr>
          <w:b w:val="0"/>
          <w:u w:val="none"/>
        </w:rPr>
        <w:t>s</w:t>
      </w:r>
      <w:r w:rsidR="00BC6AD6">
        <w:rPr>
          <w:b w:val="0"/>
          <w:u w:val="none"/>
        </w:rPr>
        <w:t>, to be paid in 4 quarterly installments</w:t>
      </w:r>
      <w:r w:rsidR="0075347B" w:rsidRPr="0075347B">
        <w:rPr>
          <w:b w:val="0"/>
          <w:u w:val="none"/>
        </w:rPr>
        <w:t xml:space="preserve">. </w:t>
      </w:r>
      <w:r w:rsidR="0075347B">
        <w:rPr>
          <w:b w:val="0"/>
          <w:u w:val="none"/>
        </w:rPr>
        <w:t>The</w:t>
      </w:r>
      <w:r w:rsidR="0075347B" w:rsidRPr="0075347B">
        <w:rPr>
          <w:b w:val="0"/>
          <w:u w:val="none"/>
        </w:rPr>
        <w:t xml:space="preserve"> Foundation </w:t>
      </w:r>
      <w:r w:rsidR="009C30E6">
        <w:rPr>
          <w:b w:val="0"/>
          <w:u w:val="none"/>
        </w:rPr>
        <w:t xml:space="preserve">actively </w:t>
      </w:r>
      <w:r w:rsidR="0075347B" w:rsidRPr="0075347B">
        <w:rPr>
          <w:b w:val="0"/>
          <w:u w:val="none"/>
        </w:rPr>
        <w:t>look</w:t>
      </w:r>
      <w:r w:rsidR="009C30E6">
        <w:rPr>
          <w:b w:val="0"/>
          <w:u w:val="none"/>
        </w:rPr>
        <w:t>s</w:t>
      </w:r>
      <w:r w:rsidR="0075347B" w:rsidRPr="0075347B">
        <w:rPr>
          <w:b w:val="0"/>
          <w:u w:val="none"/>
        </w:rPr>
        <w:t xml:space="preserve"> for co-investors in </w:t>
      </w:r>
      <w:r w:rsidR="0075347B">
        <w:rPr>
          <w:b w:val="0"/>
          <w:u w:val="none"/>
        </w:rPr>
        <w:t>specific projects</w:t>
      </w:r>
      <w:r w:rsidR="0075347B" w:rsidRPr="0075347B">
        <w:rPr>
          <w:b w:val="0"/>
          <w:u w:val="none"/>
        </w:rPr>
        <w:t>, establishing strategic relationships with donors and other (corporate) Foundations</w:t>
      </w:r>
      <w:r w:rsidR="009C30E6">
        <w:rPr>
          <w:b w:val="0"/>
          <w:u w:val="none"/>
        </w:rPr>
        <w:t xml:space="preserve">, and co-investors through PFII in investees. </w:t>
      </w:r>
    </w:p>
    <w:p w14:paraId="52A316DA" w14:textId="77777777" w:rsidR="0075347B" w:rsidRPr="0075347B" w:rsidRDefault="0075347B" w:rsidP="006B4AA9">
      <w:pPr>
        <w:pStyle w:val="BodyText"/>
        <w:spacing w:line="276" w:lineRule="auto"/>
        <w:ind w:left="270"/>
      </w:pPr>
    </w:p>
    <w:p w14:paraId="55B09A69" w14:textId="77777777" w:rsidR="00FB5DC6" w:rsidRDefault="00FB5DC6" w:rsidP="006B4AA9">
      <w:pPr>
        <w:pStyle w:val="BodyText"/>
        <w:spacing w:line="276" w:lineRule="auto"/>
        <w:ind w:left="270"/>
      </w:pPr>
      <w:r>
        <w:t xml:space="preserve">Royal Philips also </w:t>
      </w:r>
      <w:r w:rsidR="004C1494">
        <w:t xml:space="preserve">provides </w:t>
      </w:r>
      <w:r>
        <w:t xml:space="preserve">the Philips Foundation in-kind </w:t>
      </w:r>
      <w:r w:rsidR="004C1494">
        <w:t xml:space="preserve">contributions </w:t>
      </w:r>
      <w:r>
        <w:t>of expert volunteers, community volunteers</w:t>
      </w:r>
      <w:r w:rsidR="00AB0CBB">
        <w:t xml:space="preserve">, the resources for the operational team of the Philips Foundation, </w:t>
      </w:r>
      <w:r>
        <w:t>a</w:t>
      </w:r>
      <w:r w:rsidR="00AB0CBB">
        <w:t xml:space="preserve">s well as </w:t>
      </w:r>
      <w:r>
        <w:t>products and services</w:t>
      </w:r>
      <w:r w:rsidR="00AB0CBB">
        <w:t xml:space="preserve"> (to charitable prices).</w:t>
      </w:r>
    </w:p>
    <w:p w14:paraId="73209997" w14:textId="77777777" w:rsidR="00FB5DC6" w:rsidRDefault="00FB5DC6" w:rsidP="006B4AA9">
      <w:pPr>
        <w:pStyle w:val="BodyText"/>
        <w:spacing w:line="276" w:lineRule="auto"/>
        <w:ind w:left="270"/>
        <w:jc w:val="both"/>
      </w:pPr>
      <w:r>
        <w:t>Royal Philips furthermore supports the Foundation with office space, provide IT and travel support,</w:t>
      </w:r>
      <w:r>
        <w:rPr>
          <w:spacing w:val="-6"/>
        </w:rPr>
        <w:t xml:space="preserve"> </w:t>
      </w:r>
      <w:r>
        <w:t>supports</w:t>
      </w:r>
      <w:r>
        <w:rPr>
          <w:spacing w:val="-4"/>
        </w:rPr>
        <w:t xml:space="preserve"> </w:t>
      </w:r>
      <w:r>
        <w:t>the</w:t>
      </w:r>
      <w:r>
        <w:rPr>
          <w:spacing w:val="-5"/>
        </w:rPr>
        <w:t xml:space="preserve"> </w:t>
      </w:r>
      <w:r>
        <w:t>Foundation</w:t>
      </w:r>
      <w:r>
        <w:rPr>
          <w:spacing w:val="-4"/>
        </w:rPr>
        <w:t xml:space="preserve"> </w:t>
      </w:r>
      <w:r>
        <w:t>website</w:t>
      </w:r>
      <w:r>
        <w:rPr>
          <w:spacing w:val="-2"/>
        </w:rPr>
        <w:t xml:space="preserve"> </w:t>
      </w:r>
      <w:r>
        <w:t>on</w:t>
      </w:r>
      <w:r>
        <w:rPr>
          <w:spacing w:val="-2"/>
        </w:rPr>
        <w:t xml:space="preserve"> </w:t>
      </w:r>
      <w:r>
        <w:t>Philips</w:t>
      </w:r>
      <w:r>
        <w:rPr>
          <w:spacing w:val="-4"/>
        </w:rPr>
        <w:t xml:space="preserve"> </w:t>
      </w:r>
      <w:r>
        <w:t>servers</w:t>
      </w:r>
      <w:r>
        <w:rPr>
          <w:spacing w:val="-5"/>
        </w:rPr>
        <w:t xml:space="preserve"> </w:t>
      </w:r>
      <w:r>
        <w:t>and</w:t>
      </w:r>
      <w:r>
        <w:rPr>
          <w:spacing w:val="-4"/>
        </w:rPr>
        <w:t xml:space="preserve"> </w:t>
      </w:r>
      <w:r>
        <w:t>provide</w:t>
      </w:r>
      <w:r>
        <w:rPr>
          <w:spacing w:val="-5"/>
        </w:rPr>
        <w:t>s</w:t>
      </w:r>
      <w:r>
        <w:rPr>
          <w:spacing w:val="-3"/>
        </w:rPr>
        <w:t xml:space="preserve"> </w:t>
      </w:r>
      <w:r>
        <w:t>meeting</w:t>
      </w:r>
      <w:r>
        <w:rPr>
          <w:spacing w:val="-3"/>
        </w:rPr>
        <w:t xml:space="preserve"> </w:t>
      </w:r>
      <w:r>
        <w:t>space</w:t>
      </w:r>
      <w:r>
        <w:rPr>
          <w:spacing w:val="-3"/>
        </w:rPr>
        <w:t xml:space="preserve"> </w:t>
      </w:r>
      <w:r>
        <w:t>for the Board.</w:t>
      </w:r>
    </w:p>
    <w:p w14:paraId="44B121D4" w14:textId="77777777" w:rsidR="00FB5DC6" w:rsidRDefault="00FB5DC6" w:rsidP="006B4AA9">
      <w:pPr>
        <w:pStyle w:val="BodyText"/>
        <w:spacing w:line="276" w:lineRule="auto"/>
        <w:ind w:left="270"/>
      </w:pPr>
      <w:r>
        <w:t>In addition to the dedicated staff, ad-hoc support is provided by various Functions at Royal Philips. These Functions include but are not limited to: Legal, Treasury, Brand, Communication and Digital (BC&amp;D), Group Sustainability, Design and Research.</w:t>
      </w:r>
    </w:p>
    <w:p w14:paraId="5A6B921D" w14:textId="77777777" w:rsidR="00D4310F" w:rsidRDefault="00D4310F" w:rsidP="006B4AA9">
      <w:pPr>
        <w:tabs>
          <w:tab w:val="left" w:pos="940"/>
          <w:tab w:val="left" w:pos="941"/>
        </w:tabs>
        <w:spacing w:line="276" w:lineRule="auto"/>
        <w:ind w:left="270"/>
        <w:rPr>
          <w:sz w:val="24"/>
        </w:rPr>
      </w:pPr>
    </w:p>
    <w:p w14:paraId="6BD1430A" w14:textId="77777777" w:rsidR="008F1EEC" w:rsidRPr="007959AD" w:rsidRDefault="008F1EEC" w:rsidP="006B4AA9">
      <w:pPr>
        <w:tabs>
          <w:tab w:val="left" w:pos="940"/>
          <w:tab w:val="left" w:pos="941"/>
        </w:tabs>
        <w:spacing w:line="276" w:lineRule="auto"/>
        <w:ind w:left="270"/>
        <w:rPr>
          <w:sz w:val="24"/>
        </w:rPr>
      </w:pPr>
    </w:p>
    <w:p w14:paraId="5605D509" w14:textId="77777777" w:rsidR="00D4310F" w:rsidRDefault="00D4310F" w:rsidP="006B4AA9">
      <w:pPr>
        <w:pStyle w:val="Heading1"/>
        <w:spacing w:line="276" w:lineRule="auto"/>
        <w:ind w:left="270"/>
      </w:pPr>
      <w:r>
        <w:rPr>
          <w:color w:val="006FC0"/>
        </w:rPr>
        <w:t>Organization and governance</w:t>
      </w:r>
    </w:p>
    <w:p w14:paraId="38CAA498" w14:textId="77777777" w:rsidR="00D4310F" w:rsidRDefault="00D4310F" w:rsidP="006B4AA9">
      <w:pPr>
        <w:pStyle w:val="BodyText"/>
        <w:spacing w:line="276" w:lineRule="auto"/>
        <w:ind w:left="270"/>
        <w:rPr>
          <w:b/>
          <w:sz w:val="28"/>
        </w:rPr>
      </w:pPr>
    </w:p>
    <w:p w14:paraId="51192B64" w14:textId="77777777" w:rsidR="00D4310F" w:rsidRDefault="00D4310F" w:rsidP="006B4AA9">
      <w:pPr>
        <w:pStyle w:val="BodyText"/>
        <w:spacing w:line="276" w:lineRule="auto"/>
        <w:ind w:left="270"/>
      </w:pPr>
      <w:r>
        <w:t xml:space="preserve">The </w:t>
      </w:r>
      <w:r w:rsidR="004C1494">
        <w:t xml:space="preserve">Philips </w:t>
      </w:r>
      <w:r>
        <w:t xml:space="preserve">Foundation’s Board has the final responsibility for the strategy, policies, </w:t>
      </w:r>
      <w:proofErr w:type="gramStart"/>
      <w:r>
        <w:t>performance</w:t>
      </w:r>
      <w:proofErr w:type="gramEnd"/>
      <w:r>
        <w:t xml:space="preserve"> and operation (including funds management) of the Foundation.</w:t>
      </w:r>
    </w:p>
    <w:p w14:paraId="4DA282CE" w14:textId="77777777" w:rsidR="00D4310F" w:rsidRDefault="00D4310F" w:rsidP="006B4AA9">
      <w:pPr>
        <w:pStyle w:val="BodyText"/>
        <w:spacing w:line="276" w:lineRule="auto"/>
        <w:ind w:left="270"/>
      </w:pPr>
      <w:r>
        <w:t xml:space="preserve">The Board consists of a minimum of three and a maximum of seven members. </w:t>
      </w:r>
      <w:proofErr w:type="gramStart"/>
      <w:r>
        <w:t>The majority of</w:t>
      </w:r>
      <w:proofErr w:type="gramEnd"/>
      <w:r>
        <w:t xml:space="preserve"> Board members are independent from Royal Philips.</w:t>
      </w:r>
    </w:p>
    <w:p w14:paraId="6E80ECC1" w14:textId="77777777" w:rsidR="00DC7B43" w:rsidRDefault="00D4310F" w:rsidP="00D670B4">
      <w:pPr>
        <w:pStyle w:val="BodyText"/>
        <w:spacing w:line="276" w:lineRule="auto"/>
        <w:ind w:left="270"/>
      </w:pPr>
      <w:r>
        <w:t xml:space="preserve">The Philips Foundation is managed </w:t>
      </w:r>
      <w:proofErr w:type="gramStart"/>
      <w:r>
        <w:t>on a daily basis</w:t>
      </w:r>
      <w:proofErr w:type="gramEnd"/>
      <w:r>
        <w:t xml:space="preserve"> by the Foundation Director and is supported by an operational team. This team consists of Royal Philips employees who are </w:t>
      </w:r>
      <w:r w:rsidR="004C1494">
        <w:t>made available</w:t>
      </w:r>
      <w:r w:rsidR="008F1EEC">
        <w:t xml:space="preserve"> at no cost</w:t>
      </w:r>
      <w:r>
        <w:t xml:space="preserve"> to the Foundation by Royal Philips. The team manages the Foundation on behalf of, and reports to, the Board. In addition, other Royal Philips employees may support the Foundation on an ad-hoc or part-time</w:t>
      </w:r>
      <w:r>
        <w:rPr>
          <w:spacing w:val="-1"/>
        </w:rPr>
        <w:t xml:space="preserve"> </w:t>
      </w:r>
      <w:r w:rsidR="00D670B4">
        <w:t>basis.</w:t>
      </w:r>
    </w:p>
    <w:p w14:paraId="630792BC" w14:textId="77777777" w:rsidR="00DC7B43" w:rsidRDefault="00DC7B43" w:rsidP="00D670B4">
      <w:pPr>
        <w:pStyle w:val="BodyText"/>
        <w:spacing w:line="276" w:lineRule="auto"/>
        <w:jc w:val="both"/>
      </w:pPr>
    </w:p>
    <w:p w14:paraId="3495226B" w14:textId="77777777" w:rsidR="00D4310F" w:rsidRDefault="00D4310F" w:rsidP="0075347B">
      <w:pPr>
        <w:pStyle w:val="BodyText"/>
        <w:spacing w:line="276" w:lineRule="auto"/>
        <w:ind w:left="270"/>
        <w:jc w:val="both"/>
      </w:pPr>
      <w:r>
        <w:t>The Foundation seeks advisors to support the operational team as well as the Board on strategic and</w:t>
      </w:r>
      <w:r>
        <w:rPr>
          <w:spacing w:val="-38"/>
        </w:rPr>
        <w:t xml:space="preserve"> </w:t>
      </w:r>
      <w:r>
        <w:t>operational issues, on project proposals and grant requests when desired. Advisors can be Royal Philips employees as well as external</w:t>
      </w:r>
      <w:r>
        <w:rPr>
          <w:spacing w:val="-5"/>
        </w:rPr>
        <w:t xml:space="preserve"> </w:t>
      </w:r>
      <w:r>
        <w:t>individuals or organizations.</w:t>
      </w:r>
      <w:r w:rsidR="00422B5F">
        <w:t xml:space="preserve"> </w:t>
      </w:r>
    </w:p>
    <w:p w14:paraId="585640D4" w14:textId="6A2826B0" w:rsidR="00684F4A" w:rsidRPr="008F1EEC" w:rsidRDefault="00684F4A" w:rsidP="008F1EEC">
      <w:pPr>
        <w:pStyle w:val="BodyText"/>
        <w:spacing w:line="276" w:lineRule="auto"/>
        <w:ind w:left="270"/>
        <w:jc w:val="both"/>
        <w:rPr>
          <w:sz w:val="20"/>
        </w:rPr>
      </w:pPr>
    </w:p>
    <w:p w14:paraId="0001FCAE" w14:textId="77777777" w:rsidR="00684F4A" w:rsidRDefault="00C657C0" w:rsidP="006B4AA9">
      <w:pPr>
        <w:pStyle w:val="Heading2"/>
        <w:spacing w:line="276" w:lineRule="auto"/>
        <w:ind w:left="270"/>
        <w:rPr>
          <w:u w:val="none"/>
        </w:rPr>
      </w:pPr>
      <w:bookmarkStart w:id="8" w:name="_bookmark15"/>
      <w:bookmarkEnd w:id="8"/>
      <w:r>
        <w:rPr>
          <w:u w:val="thick"/>
        </w:rPr>
        <w:t>Philips Foundation Board Members</w:t>
      </w:r>
    </w:p>
    <w:p w14:paraId="674755C2" w14:textId="77777777" w:rsidR="00684F4A" w:rsidRDefault="00684F4A" w:rsidP="006B4AA9">
      <w:pPr>
        <w:pStyle w:val="BodyText"/>
        <w:spacing w:line="276" w:lineRule="auto"/>
        <w:ind w:left="270"/>
        <w:rPr>
          <w:b/>
          <w:sz w:val="21"/>
        </w:rPr>
      </w:pPr>
    </w:p>
    <w:p w14:paraId="36B1D64F" w14:textId="77777777" w:rsidR="00684F4A" w:rsidRPr="00085D5F" w:rsidRDefault="00C657C0" w:rsidP="00D439BE">
      <w:pPr>
        <w:pStyle w:val="BodyText"/>
        <w:spacing w:line="276" w:lineRule="auto"/>
        <w:ind w:left="270"/>
      </w:pPr>
      <w:r w:rsidRPr="006305A5">
        <w:rPr>
          <w:b/>
        </w:rPr>
        <w:t>Ronald de Jong</w:t>
      </w:r>
      <w:r w:rsidRPr="00085D5F">
        <w:t xml:space="preserve"> – </w:t>
      </w:r>
      <w:r w:rsidR="00085D5F" w:rsidRPr="00085D5F">
        <w:t xml:space="preserve">Chairman of the </w:t>
      </w:r>
      <w:r w:rsidRPr="00085D5F">
        <w:t xml:space="preserve">Board </w:t>
      </w:r>
    </w:p>
    <w:p w14:paraId="5F776C70" w14:textId="77777777" w:rsidR="006305A5" w:rsidRPr="006305A5" w:rsidRDefault="00085D5F" w:rsidP="00D439BE">
      <w:pPr>
        <w:pStyle w:val="BodyText"/>
        <w:spacing w:line="276" w:lineRule="auto"/>
        <w:ind w:left="270"/>
      </w:pPr>
      <w:r w:rsidRPr="00085D5F">
        <w:t>Distinguished Professor of Practice</w:t>
      </w:r>
      <w:r w:rsidR="006305A5">
        <w:t xml:space="preserve"> in Business, School of Economics and Management</w:t>
      </w:r>
      <w:r w:rsidRPr="00085D5F">
        <w:t xml:space="preserve">, Tilburg </w:t>
      </w:r>
      <w:r w:rsidRPr="006305A5">
        <w:t>University</w:t>
      </w:r>
    </w:p>
    <w:p w14:paraId="0387F96E" w14:textId="77777777" w:rsidR="006305A5" w:rsidRDefault="00AB0CBB" w:rsidP="00D439BE">
      <w:pPr>
        <w:pStyle w:val="BodyText"/>
        <w:spacing w:line="276" w:lineRule="auto"/>
        <w:ind w:left="270"/>
      </w:pPr>
      <w:r>
        <w:rPr>
          <w:bCs/>
        </w:rPr>
        <w:t>Retired</w:t>
      </w:r>
      <w:r w:rsidR="006305A5" w:rsidRPr="006305A5">
        <w:rPr>
          <w:bCs/>
        </w:rPr>
        <w:t xml:space="preserve"> Member E</w:t>
      </w:r>
      <w:r w:rsidR="006305A5">
        <w:rPr>
          <w:bCs/>
        </w:rPr>
        <w:t>xecutive Committee Royal Philips</w:t>
      </w:r>
    </w:p>
    <w:p w14:paraId="1278A44A" w14:textId="77777777" w:rsidR="00684F4A" w:rsidRDefault="00684F4A" w:rsidP="00D439BE">
      <w:pPr>
        <w:pStyle w:val="BodyText"/>
        <w:spacing w:line="276" w:lineRule="auto"/>
        <w:ind w:left="270"/>
      </w:pPr>
    </w:p>
    <w:p w14:paraId="39436E9E" w14:textId="77777777" w:rsidR="00684F4A" w:rsidRPr="006305A5" w:rsidRDefault="00D670B4" w:rsidP="00D439BE">
      <w:pPr>
        <w:pStyle w:val="BodyText"/>
        <w:spacing w:line="276" w:lineRule="auto"/>
        <w:ind w:left="270"/>
        <w:rPr>
          <w:b/>
        </w:rPr>
      </w:pPr>
      <w:r>
        <w:rPr>
          <w:b/>
        </w:rPr>
        <w:t xml:space="preserve">Robert Metzke </w:t>
      </w:r>
    </w:p>
    <w:p w14:paraId="6AF78507" w14:textId="77777777" w:rsidR="00D670B4" w:rsidRPr="00D670B4" w:rsidRDefault="00D670B4" w:rsidP="00D439BE">
      <w:pPr>
        <w:pStyle w:val="Heading2"/>
        <w:spacing w:line="276" w:lineRule="auto"/>
        <w:ind w:left="270"/>
        <w:rPr>
          <w:b w:val="0"/>
          <w:bCs w:val="0"/>
          <w:u w:val="none"/>
        </w:rPr>
      </w:pPr>
      <w:r w:rsidRPr="00D670B4">
        <w:rPr>
          <w:b w:val="0"/>
          <w:bCs w:val="0"/>
          <w:u w:val="none"/>
        </w:rPr>
        <w:t xml:space="preserve">Global Head of Sustainability, Royal Philips </w:t>
      </w:r>
    </w:p>
    <w:p w14:paraId="77E8A4A2" w14:textId="77777777" w:rsidR="00AB0CBB" w:rsidRDefault="00AB0CBB" w:rsidP="00570F27">
      <w:pPr>
        <w:pStyle w:val="Heading2"/>
        <w:spacing w:line="276" w:lineRule="auto"/>
        <w:ind w:left="0"/>
        <w:rPr>
          <w:b w:val="0"/>
          <w:bCs w:val="0"/>
          <w:sz w:val="22"/>
          <w:szCs w:val="22"/>
          <w:u w:val="none"/>
        </w:rPr>
      </w:pPr>
    </w:p>
    <w:p w14:paraId="3300E445" w14:textId="77777777" w:rsidR="00AB0CBB" w:rsidRDefault="00AB0CBB" w:rsidP="00D439BE">
      <w:pPr>
        <w:tabs>
          <w:tab w:val="left" w:pos="3862"/>
        </w:tabs>
        <w:spacing w:line="276" w:lineRule="auto"/>
        <w:ind w:left="270"/>
        <w:rPr>
          <w:b/>
          <w:sz w:val="24"/>
          <w:szCs w:val="24"/>
        </w:rPr>
      </w:pPr>
      <w:r w:rsidRPr="00AB0CBB">
        <w:rPr>
          <w:b/>
          <w:sz w:val="24"/>
          <w:szCs w:val="24"/>
        </w:rPr>
        <w:t>Liesbeth Rutgers</w:t>
      </w:r>
      <w:r>
        <w:rPr>
          <w:b/>
          <w:sz w:val="24"/>
          <w:szCs w:val="24"/>
        </w:rPr>
        <w:t xml:space="preserve"> (as per September 2020)</w:t>
      </w:r>
    </w:p>
    <w:p w14:paraId="44420A00" w14:textId="2D730536" w:rsidR="003E3C4B" w:rsidRDefault="003E3C4B" w:rsidP="00D439BE">
      <w:pPr>
        <w:pStyle w:val="Heading2"/>
        <w:shd w:val="clear" w:color="auto" w:fill="FFFFFF"/>
        <w:ind w:left="270"/>
        <w:textAlignment w:val="baseline"/>
        <w:rPr>
          <w:b w:val="0"/>
          <w:bCs w:val="0"/>
          <w:u w:val="none"/>
        </w:rPr>
      </w:pPr>
      <w:r w:rsidRPr="00D670B4">
        <w:rPr>
          <w:b w:val="0"/>
          <w:bCs w:val="0"/>
          <w:u w:val="none"/>
        </w:rPr>
        <w:t>Consultant Risk management and Impact Investment strategies, Triple-R</w:t>
      </w:r>
    </w:p>
    <w:p w14:paraId="724B2670" w14:textId="480E8FD9" w:rsidR="00D439BE" w:rsidRDefault="00D439BE" w:rsidP="00D439BE">
      <w:pPr>
        <w:pStyle w:val="Heading2"/>
        <w:shd w:val="clear" w:color="auto" w:fill="FFFFFF"/>
        <w:ind w:left="270"/>
        <w:textAlignment w:val="baseline"/>
        <w:rPr>
          <w:b w:val="0"/>
          <w:bCs w:val="0"/>
          <w:u w:val="none"/>
        </w:rPr>
      </w:pPr>
    </w:p>
    <w:p w14:paraId="71B146BB" w14:textId="410052EB" w:rsidR="00D439BE" w:rsidRPr="00570F27" w:rsidRDefault="00D439BE" w:rsidP="00D439BE">
      <w:pPr>
        <w:pStyle w:val="Heading2"/>
        <w:shd w:val="clear" w:color="auto" w:fill="FFFFFF"/>
        <w:ind w:left="270"/>
        <w:textAlignment w:val="baseline"/>
        <w:rPr>
          <w:u w:val="none"/>
          <w:lang w:val="nl-NL"/>
        </w:rPr>
      </w:pPr>
      <w:r w:rsidRPr="00570F27">
        <w:rPr>
          <w:u w:val="none"/>
          <w:lang w:val="nl-NL"/>
        </w:rPr>
        <w:t xml:space="preserve">Allert van den Ham (per </w:t>
      </w:r>
      <w:proofErr w:type="spellStart"/>
      <w:r w:rsidRPr="00570F27">
        <w:rPr>
          <w:u w:val="none"/>
          <w:lang w:val="nl-NL"/>
        </w:rPr>
        <w:t>march</w:t>
      </w:r>
      <w:proofErr w:type="spellEnd"/>
      <w:r w:rsidRPr="00570F27">
        <w:rPr>
          <w:u w:val="none"/>
          <w:lang w:val="nl-NL"/>
        </w:rPr>
        <w:t xml:space="preserve"> 2021)</w:t>
      </w:r>
    </w:p>
    <w:p w14:paraId="608F3B6E" w14:textId="34A9127E" w:rsidR="00D439BE" w:rsidRDefault="00D439BE" w:rsidP="00D439BE">
      <w:pPr>
        <w:pStyle w:val="Heading2"/>
        <w:ind w:left="270"/>
        <w:rPr>
          <w:b w:val="0"/>
          <w:bCs w:val="0"/>
          <w:u w:val="none"/>
        </w:rPr>
      </w:pPr>
      <w:r w:rsidRPr="00D439BE">
        <w:rPr>
          <w:b w:val="0"/>
          <w:bCs w:val="0"/>
          <w:u w:val="none"/>
        </w:rPr>
        <w:t>Country Director Laos &amp; Myanmar at SNV</w:t>
      </w:r>
    </w:p>
    <w:p w14:paraId="553728C4" w14:textId="4023BB7F" w:rsidR="00D439BE" w:rsidRDefault="00D439BE" w:rsidP="00D439BE">
      <w:pPr>
        <w:pStyle w:val="Heading2"/>
        <w:ind w:left="270"/>
        <w:rPr>
          <w:b w:val="0"/>
          <w:bCs w:val="0"/>
          <w:u w:val="none"/>
        </w:rPr>
      </w:pPr>
    </w:p>
    <w:p w14:paraId="35DCDE3D" w14:textId="1DC2B7F1" w:rsidR="00D439BE" w:rsidRPr="00D439BE" w:rsidRDefault="00D439BE" w:rsidP="00515086">
      <w:pPr>
        <w:pStyle w:val="Heading2"/>
        <w:ind w:left="270"/>
        <w:rPr>
          <w:rFonts w:ascii="Times New Roman" w:eastAsia="Times New Roman" w:hAnsi="Times New Roman" w:cs="Times New Roman"/>
          <w:u w:val="none"/>
          <w:lang w:bidi="ar-SA"/>
        </w:rPr>
      </w:pPr>
      <w:r w:rsidRPr="00D439BE">
        <w:rPr>
          <w:u w:val="none"/>
        </w:rPr>
        <w:t xml:space="preserve">Bernard </w:t>
      </w:r>
      <w:proofErr w:type="gramStart"/>
      <w:r w:rsidRPr="00D439BE">
        <w:rPr>
          <w:u w:val="none"/>
        </w:rPr>
        <w:t>van</w:t>
      </w:r>
      <w:proofErr w:type="gramEnd"/>
      <w:r w:rsidRPr="00D439BE">
        <w:rPr>
          <w:u w:val="none"/>
        </w:rPr>
        <w:t xml:space="preserve"> der Vyver</w:t>
      </w:r>
    </w:p>
    <w:p w14:paraId="034E0482" w14:textId="1D2F62BA" w:rsidR="00D439BE" w:rsidRDefault="00D439BE" w:rsidP="00515086">
      <w:pPr>
        <w:pStyle w:val="Heading2"/>
        <w:ind w:left="270"/>
        <w:rPr>
          <w:b w:val="0"/>
          <w:bCs w:val="0"/>
          <w:u w:val="none"/>
        </w:rPr>
      </w:pPr>
      <w:r w:rsidRPr="00D439BE">
        <w:rPr>
          <w:b w:val="0"/>
          <w:bCs w:val="0"/>
          <w:u w:val="none"/>
        </w:rPr>
        <w:t>Global Talent Strategies &amp; Learning Solutions Leader for Deloitte Consulting</w:t>
      </w:r>
    </w:p>
    <w:p w14:paraId="2044B105" w14:textId="0647BF8D" w:rsidR="00570F27" w:rsidRDefault="00570F27" w:rsidP="00515086">
      <w:pPr>
        <w:pStyle w:val="Heading2"/>
        <w:ind w:left="270"/>
        <w:rPr>
          <w:b w:val="0"/>
          <w:bCs w:val="0"/>
          <w:u w:val="none"/>
        </w:rPr>
      </w:pPr>
    </w:p>
    <w:p w14:paraId="098C2738" w14:textId="4AB5810A" w:rsidR="00570F27" w:rsidRDefault="00515086" w:rsidP="00515086">
      <w:pPr>
        <w:pStyle w:val="Heading2"/>
        <w:ind w:left="270"/>
        <w:rPr>
          <w:u w:val="none"/>
        </w:rPr>
      </w:pPr>
      <w:r w:rsidRPr="00515086">
        <w:rPr>
          <w:u w:val="none"/>
        </w:rPr>
        <w:t>Ann Aerts</w:t>
      </w:r>
    </w:p>
    <w:p w14:paraId="30243F2A" w14:textId="01726EDE" w:rsidR="007A653E" w:rsidRPr="007A653E" w:rsidRDefault="007A653E" w:rsidP="00515086">
      <w:pPr>
        <w:pStyle w:val="Heading2"/>
        <w:ind w:left="270"/>
        <w:rPr>
          <w:b w:val="0"/>
          <w:bCs w:val="0"/>
          <w:u w:val="none"/>
        </w:rPr>
      </w:pPr>
      <w:r w:rsidRPr="007A653E">
        <w:rPr>
          <w:b w:val="0"/>
          <w:bCs w:val="0"/>
          <w:u w:val="none"/>
        </w:rPr>
        <w:t>Director Novartis Foundation, MD</w:t>
      </w:r>
    </w:p>
    <w:p w14:paraId="34533915" w14:textId="77C1A99A" w:rsidR="00515086" w:rsidRDefault="00515086" w:rsidP="00515086">
      <w:pPr>
        <w:pStyle w:val="Heading2"/>
        <w:ind w:left="270"/>
        <w:rPr>
          <w:b w:val="0"/>
          <w:bCs w:val="0"/>
          <w:u w:val="none"/>
        </w:rPr>
      </w:pPr>
    </w:p>
    <w:p w14:paraId="65253F2F" w14:textId="47F19575" w:rsidR="00D439BE" w:rsidRDefault="00515086" w:rsidP="00512A1E">
      <w:pPr>
        <w:pStyle w:val="Heading2"/>
        <w:ind w:left="270"/>
        <w:rPr>
          <w:rFonts w:ascii="Times New Roman" w:eastAsia="Times New Roman" w:hAnsi="Times New Roman" w:cs="Times New Roman"/>
          <w:u w:val="none"/>
          <w:lang w:bidi="ar-SA"/>
        </w:rPr>
      </w:pPr>
      <w:r w:rsidRPr="00515086">
        <w:rPr>
          <w:u w:val="none"/>
        </w:rPr>
        <w:t>Nancy Bocken</w:t>
      </w:r>
    </w:p>
    <w:p w14:paraId="19FF8944" w14:textId="4A5C76B5" w:rsidR="00512A1E" w:rsidRPr="007A653E" w:rsidRDefault="009F612D" w:rsidP="00512A1E">
      <w:pPr>
        <w:pStyle w:val="Heading2"/>
        <w:ind w:left="270"/>
        <w:rPr>
          <w:b w:val="0"/>
          <w:bCs w:val="0"/>
          <w:u w:val="none"/>
        </w:rPr>
      </w:pPr>
      <w:r>
        <w:rPr>
          <w:b w:val="0"/>
          <w:bCs w:val="0"/>
          <w:u w:val="none"/>
        </w:rPr>
        <w:t xml:space="preserve">Professor </w:t>
      </w:r>
      <w:r w:rsidR="00512A1E" w:rsidRPr="007A653E">
        <w:rPr>
          <w:b w:val="0"/>
          <w:bCs w:val="0"/>
          <w:u w:val="none"/>
        </w:rPr>
        <w:t xml:space="preserve">Sustainable </w:t>
      </w:r>
      <w:r w:rsidR="007A653E" w:rsidRPr="007A653E">
        <w:rPr>
          <w:b w:val="0"/>
          <w:bCs w:val="0"/>
          <w:u w:val="none"/>
        </w:rPr>
        <w:t xml:space="preserve">business development </w:t>
      </w:r>
      <w:r>
        <w:rPr>
          <w:b w:val="0"/>
          <w:bCs w:val="0"/>
          <w:u w:val="none"/>
        </w:rPr>
        <w:t>/ research</w:t>
      </w:r>
    </w:p>
    <w:p w14:paraId="24940725" w14:textId="77777777" w:rsidR="00512A1E" w:rsidRPr="00D439BE" w:rsidRDefault="00512A1E" w:rsidP="008F1EEC">
      <w:pPr>
        <w:pStyle w:val="Heading2"/>
        <w:spacing w:line="276" w:lineRule="auto"/>
        <w:ind w:left="0"/>
        <w:rPr>
          <w:rFonts w:ascii="Cambria"/>
          <w:b w:val="0"/>
        </w:rPr>
      </w:pPr>
    </w:p>
    <w:p w14:paraId="2715CF99" w14:textId="77777777" w:rsidR="00D4310F" w:rsidRPr="00212020" w:rsidRDefault="00D4310F" w:rsidP="006B4AA9">
      <w:pPr>
        <w:pStyle w:val="Heading2"/>
        <w:spacing w:line="276" w:lineRule="auto"/>
        <w:ind w:left="270"/>
        <w:rPr>
          <w:u w:val="thick"/>
        </w:rPr>
      </w:pPr>
      <w:r w:rsidRPr="00212020">
        <w:rPr>
          <w:u w:val="thick"/>
        </w:rPr>
        <w:t>Foundation operations team</w:t>
      </w:r>
    </w:p>
    <w:p w14:paraId="0AC9E1EC" w14:textId="77777777" w:rsidR="00D4310F" w:rsidRDefault="00D4310F" w:rsidP="006B4AA9">
      <w:pPr>
        <w:pStyle w:val="Heading2"/>
        <w:spacing w:line="276" w:lineRule="auto"/>
        <w:ind w:left="270"/>
        <w:rPr>
          <w:rFonts w:ascii="Cambria"/>
          <w:u w:val="none"/>
        </w:rPr>
      </w:pPr>
    </w:p>
    <w:p w14:paraId="7DECDD31" w14:textId="77777777" w:rsidR="00D4310F" w:rsidRPr="006305A5" w:rsidRDefault="00D4310F" w:rsidP="00212020">
      <w:pPr>
        <w:tabs>
          <w:tab w:val="left" w:pos="3862"/>
        </w:tabs>
        <w:spacing w:line="276" w:lineRule="auto"/>
        <w:ind w:left="180" w:firstLine="90"/>
        <w:rPr>
          <w:b/>
          <w:sz w:val="24"/>
          <w:szCs w:val="24"/>
        </w:rPr>
      </w:pPr>
      <w:proofErr w:type="spellStart"/>
      <w:r>
        <w:rPr>
          <w:b/>
          <w:sz w:val="24"/>
          <w:szCs w:val="24"/>
        </w:rPr>
        <w:t>Mr</w:t>
      </w:r>
      <w:proofErr w:type="spellEnd"/>
      <w:r>
        <w:rPr>
          <w:b/>
          <w:sz w:val="24"/>
          <w:szCs w:val="24"/>
        </w:rPr>
        <w:t xml:space="preserve"> Margot Cooijmans </w:t>
      </w:r>
    </w:p>
    <w:p w14:paraId="02EEA56E" w14:textId="77777777" w:rsidR="00D4310F" w:rsidRDefault="003E3C4B" w:rsidP="00212020">
      <w:pPr>
        <w:pStyle w:val="BodyText"/>
        <w:spacing w:line="276" w:lineRule="auto"/>
        <w:ind w:left="180" w:firstLine="90"/>
      </w:pPr>
      <w:r>
        <w:t>D</w:t>
      </w:r>
      <w:r w:rsidR="00D4310F">
        <w:t>irector, Philips Foundation</w:t>
      </w:r>
    </w:p>
    <w:p w14:paraId="51A9E2FD" w14:textId="77777777" w:rsidR="00D4310F" w:rsidRDefault="00D4310F" w:rsidP="00570F27">
      <w:pPr>
        <w:pStyle w:val="BodyText"/>
        <w:spacing w:line="276" w:lineRule="auto"/>
      </w:pPr>
    </w:p>
    <w:p w14:paraId="7D75D594" w14:textId="77777777" w:rsidR="00D4310F" w:rsidRPr="006305A5" w:rsidRDefault="00D4310F" w:rsidP="00212020">
      <w:pPr>
        <w:tabs>
          <w:tab w:val="left" w:pos="3862"/>
        </w:tabs>
        <w:spacing w:line="276" w:lineRule="auto"/>
        <w:ind w:left="180" w:firstLine="90"/>
        <w:rPr>
          <w:b/>
          <w:sz w:val="24"/>
          <w:szCs w:val="24"/>
        </w:rPr>
      </w:pPr>
      <w:r>
        <w:rPr>
          <w:b/>
          <w:sz w:val="24"/>
          <w:szCs w:val="24"/>
        </w:rPr>
        <w:t>Victor de Boer</w:t>
      </w:r>
    </w:p>
    <w:p w14:paraId="2C8F8E85" w14:textId="77777777" w:rsidR="00D4310F" w:rsidRDefault="00D4310F" w:rsidP="00212020">
      <w:pPr>
        <w:pStyle w:val="BodyText"/>
        <w:spacing w:line="276" w:lineRule="auto"/>
        <w:ind w:left="180" w:firstLine="90"/>
      </w:pPr>
      <w:r>
        <w:t>Program manager local country</w:t>
      </w:r>
      <w:r w:rsidR="00D670B4">
        <w:t xml:space="preserve"> (CSR)</w:t>
      </w:r>
      <w:r>
        <w:t xml:space="preserve"> projects</w:t>
      </w:r>
      <w:r w:rsidR="00D670B4">
        <w:t xml:space="preserve"> </w:t>
      </w:r>
    </w:p>
    <w:p w14:paraId="1A5B529E" w14:textId="77777777" w:rsidR="00E00760" w:rsidRDefault="00E00760" w:rsidP="00212020">
      <w:pPr>
        <w:tabs>
          <w:tab w:val="left" w:pos="3862"/>
        </w:tabs>
        <w:spacing w:line="276" w:lineRule="auto"/>
        <w:ind w:left="180" w:firstLine="90"/>
        <w:rPr>
          <w:b/>
          <w:sz w:val="24"/>
          <w:szCs w:val="24"/>
        </w:rPr>
      </w:pPr>
    </w:p>
    <w:p w14:paraId="3C7D4A1F" w14:textId="77777777" w:rsidR="00D4310F" w:rsidRPr="00F61D49" w:rsidRDefault="00D4310F" w:rsidP="00212020">
      <w:pPr>
        <w:tabs>
          <w:tab w:val="left" w:pos="3862"/>
        </w:tabs>
        <w:spacing w:line="276" w:lineRule="auto"/>
        <w:ind w:left="180" w:firstLine="90"/>
        <w:rPr>
          <w:b/>
          <w:sz w:val="24"/>
          <w:szCs w:val="24"/>
        </w:rPr>
      </w:pPr>
      <w:r w:rsidRPr="00F61D49">
        <w:rPr>
          <w:b/>
          <w:sz w:val="24"/>
          <w:szCs w:val="24"/>
        </w:rPr>
        <w:t>Eddine Sarroukh</w:t>
      </w:r>
    </w:p>
    <w:p w14:paraId="2D914F1F" w14:textId="29BFB259" w:rsidR="00D4310F" w:rsidRPr="00F61D49" w:rsidRDefault="00D4310F" w:rsidP="00212020">
      <w:pPr>
        <w:tabs>
          <w:tab w:val="left" w:pos="3862"/>
        </w:tabs>
        <w:spacing w:line="276" w:lineRule="auto"/>
        <w:ind w:left="180" w:firstLine="90"/>
        <w:rPr>
          <w:sz w:val="24"/>
          <w:szCs w:val="24"/>
        </w:rPr>
      </w:pPr>
      <w:r w:rsidRPr="00F61D49">
        <w:rPr>
          <w:sz w:val="24"/>
          <w:szCs w:val="24"/>
        </w:rPr>
        <w:t>Head of Innovation</w:t>
      </w:r>
      <w:r w:rsidR="00D670B4">
        <w:rPr>
          <w:sz w:val="24"/>
          <w:szCs w:val="24"/>
        </w:rPr>
        <w:t xml:space="preserve">, </w:t>
      </w:r>
      <w:r w:rsidR="000F3B77">
        <w:rPr>
          <w:sz w:val="24"/>
          <w:szCs w:val="24"/>
        </w:rPr>
        <w:t xml:space="preserve">dedicated to </w:t>
      </w:r>
      <w:proofErr w:type="gramStart"/>
      <w:r w:rsidR="000F3B77">
        <w:rPr>
          <w:sz w:val="24"/>
          <w:szCs w:val="24"/>
        </w:rPr>
        <w:t>PFII</w:t>
      </w:r>
      <w:proofErr w:type="gramEnd"/>
      <w:r w:rsidR="000F3B77">
        <w:rPr>
          <w:sz w:val="24"/>
          <w:szCs w:val="24"/>
        </w:rPr>
        <w:t xml:space="preserve"> </w:t>
      </w:r>
    </w:p>
    <w:p w14:paraId="3A951328" w14:textId="77777777" w:rsidR="00D4310F" w:rsidRPr="00F61D49" w:rsidRDefault="00D4310F" w:rsidP="00212020">
      <w:pPr>
        <w:tabs>
          <w:tab w:val="left" w:pos="3862"/>
        </w:tabs>
        <w:spacing w:line="276" w:lineRule="auto"/>
        <w:ind w:left="180" w:firstLine="90"/>
        <w:rPr>
          <w:b/>
          <w:sz w:val="24"/>
          <w:szCs w:val="24"/>
        </w:rPr>
      </w:pPr>
    </w:p>
    <w:p w14:paraId="0F5B613A" w14:textId="77777777" w:rsidR="00515086" w:rsidRPr="00D670B4" w:rsidRDefault="00515086" w:rsidP="00515086">
      <w:pPr>
        <w:tabs>
          <w:tab w:val="left" w:pos="3862"/>
        </w:tabs>
        <w:spacing w:line="276" w:lineRule="auto"/>
        <w:ind w:left="180" w:firstLine="90"/>
        <w:rPr>
          <w:b/>
          <w:sz w:val="24"/>
          <w:szCs w:val="24"/>
        </w:rPr>
      </w:pPr>
      <w:r w:rsidRPr="00D670B4">
        <w:rPr>
          <w:b/>
          <w:sz w:val="24"/>
          <w:szCs w:val="24"/>
        </w:rPr>
        <w:t>Timea Nemeth</w:t>
      </w:r>
    </w:p>
    <w:p w14:paraId="3FADB10E" w14:textId="37984D1E" w:rsidR="00515086" w:rsidRDefault="00515086" w:rsidP="00515086">
      <w:pPr>
        <w:tabs>
          <w:tab w:val="left" w:pos="3862"/>
        </w:tabs>
        <w:spacing w:line="276" w:lineRule="auto"/>
        <w:ind w:left="180" w:firstLine="90"/>
        <w:rPr>
          <w:sz w:val="24"/>
          <w:szCs w:val="24"/>
        </w:rPr>
      </w:pPr>
      <w:r w:rsidRPr="00D670B4">
        <w:rPr>
          <w:sz w:val="24"/>
          <w:szCs w:val="24"/>
        </w:rPr>
        <w:t>Assistant and project support</w:t>
      </w:r>
    </w:p>
    <w:p w14:paraId="68D358EE" w14:textId="0F0784EC" w:rsidR="00515086" w:rsidRDefault="00515086" w:rsidP="00515086">
      <w:pPr>
        <w:tabs>
          <w:tab w:val="left" w:pos="3862"/>
        </w:tabs>
        <w:spacing w:line="276" w:lineRule="auto"/>
        <w:ind w:left="180" w:firstLine="90"/>
        <w:rPr>
          <w:sz w:val="24"/>
          <w:szCs w:val="24"/>
        </w:rPr>
      </w:pPr>
    </w:p>
    <w:p w14:paraId="2E82F8C6" w14:textId="7F9A5E58" w:rsidR="00515086" w:rsidRPr="000F3B77" w:rsidRDefault="00515086" w:rsidP="00515086">
      <w:pPr>
        <w:tabs>
          <w:tab w:val="left" w:pos="3862"/>
        </w:tabs>
        <w:spacing w:line="276" w:lineRule="auto"/>
        <w:ind w:left="180" w:firstLine="90"/>
        <w:rPr>
          <w:b/>
          <w:bCs/>
          <w:sz w:val="24"/>
          <w:szCs w:val="24"/>
        </w:rPr>
      </w:pPr>
      <w:r w:rsidRPr="000F3B77">
        <w:rPr>
          <w:b/>
          <w:bCs/>
          <w:sz w:val="24"/>
          <w:szCs w:val="24"/>
        </w:rPr>
        <w:t xml:space="preserve">Caroline </w:t>
      </w:r>
      <w:proofErr w:type="spellStart"/>
      <w:r w:rsidRPr="000F3B77">
        <w:rPr>
          <w:b/>
          <w:bCs/>
          <w:sz w:val="24"/>
          <w:szCs w:val="24"/>
        </w:rPr>
        <w:t>Githonga</w:t>
      </w:r>
      <w:proofErr w:type="spellEnd"/>
    </w:p>
    <w:p w14:paraId="602263F5" w14:textId="4BF8383F" w:rsidR="00515086" w:rsidRDefault="00515086" w:rsidP="00515086">
      <w:pPr>
        <w:tabs>
          <w:tab w:val="left" w:pos="3862"/>
        </w:tabs>
        <w:spacing w:line="276" w:lineRule="auto"/>
        <w:ind w:left="180" w:firstLine="90"/>
        <w:rPr>
          <w:sz w:val="24"/>
          <w:szCs w:val="24"/>
        </w:rPr>
      </w:pPr>
      <w:r>
        <w:rPr>
          <w:sz w:val="24"/>
          <w:szCs w:val="24"/>
        </w:rPr>
        <w:t>Knowledge Management</w:t>
      </w:r>
    </w:p>
    <w:p w14:paraId="0C92AF3E" w14:textId="19490FCB" w:rsidR="00515086" w:rsidRPr="000F3B77" w:rsidRDefault="00515086" w:rsidP="00515086">
      <w:pPr>
        <w:tabs>
          <w:tab w:val="left" w:pos="3862"/>
        </w:tabs>
        <w:spacing w:line="276" w:lineRule="auto"/>
        <w:ind w:left="180" w:firstLine="90"/>
        <w:rPr>
          <w:b/>
          <w:bCs/>
          <w:sz w:val="24"/>
          <w:szCs w:val="24"/>
        </w:rPr>
      </w:pPr>
    </w:p>
    <w:p w14:paraId="22EFA901" w14:textId="6D118EEF" w:rsidR="003D721A" w:rsidRPr="000F3B77" w:rsidRDefault="003D721A" w:rsidP="00515086">
      <w:pPr>
        <w:tabs>
          <w:tab w:val="left" w:pos="3862"/>
        </w:tabs>
        <w:spacing w:line="276" w:lineRule="auto"/>
        <w:ind w:left="180" w:firstLine="90"/>
        <w:rPr>
          <w:b/>
          <w:bCs/>
          <w:sz w:val="24"/>
          <w:szCs w:val="24"/>
        </w:rPr>
      </w:pPr>
      <w:r w:rsidRPr="000F3B77">
        <w:rPr>
          <w:b/>
          <w:bCs/>
          <w:sz w:val="24"/>
          <w:szCs w:val="24"/>
        </w:rPr>
        <w:t xml:space="preserve">Karthik </w:t>
      </w:r>
      <w:proofErr w:type="spellStart"/>
      <w:r w:rsidRPr="000F3B77">
        <w:rPr>
          <w:b/>
          <w:bCs/>
          <w:sz w:val="24"/>
          <w:szCs w:val="24"/>
        </w:rPr>
        <w:t>Govinderadjan</w:t>
      </w:r>
      <w:proofErr w:type="spellEnd"/>
    </w:p>
    <w:p w14:paraId="55A54C47" w14:textId="6ED5FAD2" w:rsidR="003D721A" w:rsidRDefault="003D721A" w:rsidP="00515086">
      <w:pPr>
        <w:tabs>
          <w:tab w:val="left" w:pos="3862"/>
        </w:tabs>
        <w:spacing w:line="276" w:lineRule="auto"/>
        <w:ind w:left="180" w:firstLine="90"/>
        <w:rPr>
          <w:sz w:val="24"/>
          <w:szCs w:val="24"/>
        </w:rPr>
      </w:pPr>
      <w:r>
        <w:rPr>
          <w:sz w:val="24"/>
          <w:szCs w:val="24"/>
        </w:rPr>
        <w:t xml:space="preserve">Technical </w:t>
      </w:r>
      <w:r w:rsidR="00EE31D6">
        <w:rPr>
          <w:sz w:val="24"/>
          <w:szCs w:val="24"/>
        </w:rPr>
        <w:t>(IT/</w:t>
      </w:r>
      <w:r w:rsidR="00D75157">
        <w:rPr>
          <w:sz w:val="24"/>
          <w:szCs w:val="24"/>
        </w:rPr>
        <w:t>digital) portfolio manager</w:t>
      </w:r>
    </w:p>
    <w:p w14:paraId="220439B6" w14:textId="33CF5C88" w:rsidR="00D75157" w:rsidRDefault="00D75157" w:rsidP="00515086">
      <w:pPr>
        <w:tabs>
          <w:tab w:val="left" w:pos="3862"/>
        </w:tabs>
        <w:spacing w:line="276" w:lineRule="auto"/>
        <w:ind w:left="180" w:firstLine="90"/>
        <w:rPr>
          <w:sz w:val="24"/>
          <w:szCs w:val="24"/>
        </w:rPr>
      </w:pPr>
    </w:p>
    <w:p w14:paraId="351DAF1D" w14:textId="34260054" w:rsidR="00D75157" w:rsidRPr="00D75157" w:rsidRDefault="00D75157" w:rsidP="00515086">
      <w:pPr>
        <w:tabs>
          <w:tab w:val="left" w:pos="3862"/>
        </w:tabs>
        <w:spacing w:line="276" w:lineRule="auto"/>
        <w:ind w:left="180" w:firstLine="90"/>
        <w:rPr>
          <w:b/>
          <w:bCs/>
          <w:sz w:val="24"/>
          <w:szCs w:val="24"/>
        </w:rPr>
      </w:pPr>
      <w:r w:rsidRPr="00D75157">
        <w:rPr>
          <w:b/>
          <w:bCs/>
          <w:sz w:val="24"/>
          <w:szCs w:val="24"/>
        </w:rPr>
        <w:t>Eline Houwen</w:t>
      </w:r>
    </w:p>
    <w:p w14:paraId="30E75CBA" w14:textId="23BDD68E" w:rsidR="00D75157" w:rsidRDefault="00D75157" w:rsidP="00515086">
      <w:pPr>
        <w:tabs>
          <w:tab w:val="left" w:pos="3862"/>
        </w:tabs>
        <w:spacing w:line="276" w:lineRule="auto"/>
        <w:ind w:left="180" w:firstLine="90"/>
        <w:rPr>
          <w:sz w:val="24"/>
          <w:szCs w:val="24"/>
        </w:rPr>
      </w:pPr>
      <w:r>
        <w:rPr>
          <w:sz w:val="24"/>
          <w:szCs w:val="24"/>
        </w:rPr>
        <w:t>Continuous Improvement Lead</w:t>
      </w:r>
    </w:p>
    <w:p w14:paraId="6CA2AB73" w14:textId="77777777" w:rsidR="00515086" w:rsidRDefault="00515086" w:rsidP="00D75157">
      <w:pPr>
        <w:tabs>
          <w:tab w:val="left" w:pos="3862"/>
        </w:tabs>
        <w:spacing w:line="276" w:lineRule="auto"/>
        <w:rPr>
          <w:sz w:val="24"/>
          <w:szCs w:val="24"/>
        </w:rPr>
      </w:pPr>
    </w:p>
    <w:p w14:paraId="040CB688" w14:textId="7504E6EC" w:rsidR="00D4310F" w:rsidRPr="00F61D49" w:rsidRDefault="00D4310F" w:rsidP="00212020">
      <w:pPr>
        <w:tabs>
          <w:tab w:val="left" w:pos="3862"/>
        </w:tabs>
        <w:spacing w:line="276" w:lineRule="auto"/>
        <w:ind w:left="180" w:firstLine="90"/>
        <w:rPr>
          <w:b/>
          <w:sz w:val="24"/>
          <w:szCs w:val="24"/>
        </w:rPr>
      </w:pPr>
      <w:r w:rsidRPr="00F61D49">
        <w:rPr>
          <w:b/>
          <w:sz w:val="24"/>
          <w:szCs w:val="24"/>
        </w:rPr>
        <w:t>Yannick Eshuijs</w:t>
      </w:r>
      <w:r w:rsidR="00515086">
        <w:rPr>
          <w:b/>
          <w:sz w:val="24"/>
          <w:szCs w:val="24"/>
        </w:rPr>
        <w:t xml:space="preserve">, reporting to Elena Calamo  </w:t>
      </w:r>
    </w:p>
    <w:p w14:paraId="76C34071" w14:textId="77777777" w:rsidR="00D4310F" w:rsidRPr="008F1EEC" w:rsidRDefault="00D4310F" w:rsidP="00212020">
      <w:pPr>
        <w:tabs>
          <w:tab w:val="left" w:pos="3862"/>
        </w:tabs>
        <w:spacing w:line="276" w:lineRule="auto"/>
        <w:ind w:left="180" w:firstLine="90"/>
        <w:rPr>
          <w:sz w:val="24"/>
          <w:szCs w:val="24"/>
        </w:rPr>
      </w:pPr>
      <w:r w:rsidRPr="008F1EEC">
        <w:rPr>
          <w:sz w:val="24"/>
          <w:szCs w:val="24"/>
        </w:rPr>
        <w:t>Communications</w:t>
      </w:r>
    </w:p>
    <w:p w14:paraId="1C181EAF" w14:textId="104B7FA4" w:rsidR="00570F27" w:rsidRPr="00D670B4" w:rsidRDefault="00570F27" w:rsidP="00B65934">
      <w:pPr>
        <w:tabs>
          <w:tab w:val="left" w:pos="3862"/>
        </w:tabs>
        <w:spacing w:line="276" w:lineRule="auto"/>
        <w:rPr>
          <w:sz w:val="24"/>
          <w:szCs w:val="24"/>
        </w:rPr>
      </w:pPr>
    </w:p>
    <w:p w14:paraId="3A6876E3" w14:textId="77777777" w:rsidR="00D670B4" w:rsidRPr="00D670B4" w:rsidRDefault="00D670B4" w:rsidP="00D670B4">
      <w:pPr>
        <w:tabs>
          <w:tab w:val="left" w:pos="3862"/>
        </w:tabs>
        <w:spacing w:line="276" w:lineRule="auto"/>
        <w:ind w:left="180" w:firstLine="90"/>
        <w:rPr>
          <w:b/>
          <w:sz w:val="24"/>
          <w:szCs w:val="24"/>
        </w:rPr>
      </w:pPr>
    </w:p>
    <w:p w14:paraId="54A5A680" w14:textId="77777777" w:rsidR="00D4310F" w:rsidRDefault="00D4310F" w:rsidP="006B4AA9">
      <w:pPr>
        <w:pStyle w:val="Heading2"/>
        <w:spacing w:line="276" w:lineRule="auto"/>
        <w:ind w:left="270"/>
        <w:rPr>
          <w:u w:val="none"/>
        </w:rPr>
      </w:pPr>
      <w:r>
        <w:rPr>
          <w:u w:val="thick"/>
        </w:rPr>
        <w:t>ANBI Charity Status, Articles of Association, Ch o C.</w:t>
      </w:r>
    </w:p>
    <w:p w14:paraId="71F153A4" w14:textId="77777777" w:rsidR="00D4310F" w:rsidRDefault="00D4310F" w:rsidP="006B4AA9">
      <w:pPr>
        <w:pStyle w:val="BodyText"/>
        <w:spacing w:line="276" w:lineRule="auto"/>
        <w:ind w:left="270"/>
      </w:pPr>
    </w:p>
    <w:p w14:paraId="52229DEF" w14:textId="5978B618" w:rsidR="00D4310F" w:rsidRDefault="00D4310F" w:rsidP="006B4AA9">
      <w:pPr>
        <w:pStyle w:val="BodyText"/>
        <w:spacing w:line="276" w:lineRule="auto"/>
        <w:ind w:left="270"/>
      </w:pPr>
      <w:r>
        <w:t xml:space="preserve">The Philips Foundation </w:t>
      </w:r>
      <w:r w:rsidR="009F612D">
        <w:t>obtained the</w:t>
      </w:r>
      <w:r>
        <w:t xml:space="preserve"> ANBI status </w:t>
      </w:r>
      <w:r w:rsidR="009F612D">
        <w:t xml:space="preserve">in 2014, </w:t>
      </w:r>
      <w:r>
        <w:t>as defined in Dutch tax law</w:t>
      </w:r>
      <w:r w:rsidR="009F612D">
        <w:t xml:space="preserve"> (</w:t>
      </w:r>
      <w:proofErr w:type="spellStart"/>
      <w:r w:rsidR="009F612D">
        <w:t>Algemeen</w:t>
      </w:r>
      <w:proofErr w:type="spellEnd"/>
      <w:r w:rsidR="009F612D">
        <w:t xml:space="preserve"> Nut </w:t>
      </w:r>
      <w:proofErr w:type="spellStart"/>
      <w:r w:rsidR="009F612D">
        <w:t>Beogende</w:t>
      </w:r>
      <w:proofErr w:type="spellEnd"/>
      <w:r w:rsidR="009F612D">
        <w:t xml:space="preserve"> </w:t>
      </w:r>
      <w:proofErr w:type="spellStart"/>
      <w:r w:rsidR="009F612D">
        <w:t>Instelling</w:t>
      </w:r>
      <w:proofErr w:type="spellEnd"/>
      <w:r w:rsidR="009F612D">
        <w:t>)</w:t>
      </w:r>
      <w:r>
        <w:t xml:space="preserve">. It has the legal form of a </w:t>
      </w:r>
      <w:proofErr w:type="spellStart"/>
      <w:r>
        <w:t>Stichting</w:t>
      </w:r>
      <w:proofErr w:type="spellEnd"/>
      <w:r>
        <w:t>, with its own Articles of Association. Chamber of Commerce number (the Netherlands): 61055379 (</w:t>
      </w:r>
      <w:proofErr w:type="spellStart"/>
      <w:r>
        <w:t>Stichting</w:t>
      </w:r>
      <w:proofErr w:type="spellEnd"/>
      <w:r>
        <w:t xml:space="preserve"> Philips Foundation), based in Amsterdam. </w:t>
      </w:r>
    </w:p>
    <w:p w14:paraId="06EE9DAD" w14:textId="29F0CD45" w:rsidR="009B0506" w:rsidRDefault="009B0506" w:rsidP="006B4AA9">
      <w:pPr>
        <w:pStyle w:val="BodyText"/>
        <w:spacing w:line="276" w:lineRule="auto"/>
        <w:ind w:left="270"/>
      </w:pPr>
      <w:r>
        <w:t xml:space="preserve">The 100% subsidiary Philips Foundation Impact Investments BV is a limited </w:t>
      </w:r>
      <w:r w:rsidR="0016134F">
        <w:t xml:space="preserve">enterprise with its own Articles of Association. Chamber of Commers number (the Netherlands): </w:t>
      </w:r>
      <w:r w:rsidR="00826033" w:rsidRPr="00826033">
        <w:t>83915427</w:t>
      </w:r>
      <w:r w:rsidR="002D4D2E">
        <w:t>, based in Amsterdam.</w:t>
      </w:r>
    </w:p>
    <w:p w14:paraId="1511AE45" w14:textId="77777777" w:rsidR="00D4310F" w:rsidRDefault="00D4310F" w:rsidP="006B4AA9">
      <w:pPr>
        <w:pStyle w:val="BodyText"/>
        <w:spacing w:line="276" w:lineRule="auto"/>
        <w:ind w:left="270"/>
      </w:pPr>
    </w:p>
    <w:p w14:paraId="62575BBD" w14:textId="77777777" w:rsidR="00DC7B43" w:rsidRDefault="00DC7B43" w:rsidP="006B4AA9">
      <w:pPr>
        <w:pStyle w:val="BodyText"/>
        <w:spacing w:line="276" w:lineRule="auto"/>
        <w:ind w:left="270"/>
      </w:pPr>
    </w:p>
    <w:p w14:paraId="4C675739" w14:textId="77777777" w:rsidR="00D4310F" w:rsidRDefault="00DC7B43" w:rsidP="006B4AA9">
      <w:pPr>
        <w:pStyle w:val="Heading1"/>
        <w:spacing w:line="276" w:lineRule="auto"/>
        <w:ind w:left="270"/>
        <w:rPr>
          <w:color w:val="006FC0"/>
        </w:rPr>
      </w:pPr>
      <w:r>
        <w:rPr>
          <w:color w:val="006FC0"/>
        </w:rPr>
        <w:t>Contact details</w:t>
      </w:r>
      <w:r w:rsidR="00D4310F">
        <w:rPr>
          <w:color w:val="006FC0"/>
        </w:rPr>
        <w:t xml:space="preserve"> Philips Foundation</w:t>
      </w:r>
    </w:p>
    <w:p w14:paraId="3389FF53" w14:textId="77777777" w:rsidR="00D4310F" w:rsidRDefault="00D4310F" w:rsidP="006B4AA9">
      <w:pPr>
        <w:pStyle w:val="Heading1"/>
        <w:spacing w:line="276" w:lineRule="auto"/>
        <w:ind w:left="270"/>
      </w:pPr>
    </w:p>
    <w:p w14:paraId="750398CD" w14:textId="77777777" w:rsidR="002D4D2E" w:rsidRDefault="004C1494" w:rsidP="006B4AA9">
      <w:pPr>
        <w:pStyle w:val="BodyText"/>
        <w:spacing w:line="276" w:lineRule="auto"/>
        <w:ind w:left="270"/>
      </w:pPr>
      <w:proofErr w:type="spellStart"/>
      <w:r>
        <w:t>Stichting</w:t>
      </w:r>
      <w:proofErr w:type="spellEnd"/>
      <w:r>
        <w:t xml:space="preserve"> </w:t>
      </w:r>
      <w:r w:rsidR="00D4310F">
        <w:t>Philips Foundation</w:t>
      </w:r>
      <w:r w:rsidR="002D4D2E">
        <w:t xml:space="preserve"> / Philips Foundation Impact Investments BV</w:t>
      </w:r>
    </w:p>
    <w:p w14:paraId="5014CFEB" w14:textId="7D27A576" w:rsidR="004C1494" w:rsidRDefault="00D4310F" w:rsidP="006B4AA9">
      <w:pPr>
        <w:pStyle w:val="BodyText"/>
        <w:spacing w:line="276" w:lineRule="auto"/>
        <w:ind w:left="270"/>
      </w:pPr>
      <w:r>
        <w:t>Philips Center</w:t>
      </w:r>
    </w:p>
    <w:p w14:paraId="49795020" w14:textId="77777777" w:rsidR="00D4310F" w:rsidRDefault="00D4310F" w:rsidP="006B4AA9">
      <w:pPr>
        <w:pStyle w:val="BodyText"/>
        <w:spacing w:line="276" w:lineRule="auto"/>
        <w:ind w:left="270"/>
      </w:pPr>
      <w:proofErr w:type="spellStart"/>
      <w:r>
        <w:t>Amstelplein</w:t>
      </w:r>
      <w:proofErr w:type="spellEnd"/>
      <w:r>
        <w:t xml:space="preserve"> 2</w:t>
      </w:r>
      <w:r w:rsidR="004C1494">
        <w:t xml:space="preserve">, </w:t>
      </w:r>
      <w:r>
        <w:t xml:space="preserve">1096 </w:t>
      </w:r>
      <w:proofErr w:type="gramStart"/>
      <w:r>
        <w:t>BC  Amsterdam</w:t>
      </w:r>
      <w:proofErr w:type="gramEnd"/>
      <w:r>
        <w:t>, The Netherlands</w:t>
      </w:r>
    </w:p>
    <w:p w14:paraId="4E03A8BA" w14:textId="77777777" w:rsidR="00D4310F" w:rsidRDefault="00D4310F" w:rsidP="006B4AA9">
      <w:pPr>
        <w:pStyle w:val="BodyText"/>
        <w:spacing w:line="276" w:lineRule="auto"/>
        <w:ind w:left="270"/>
        <w:rPr>
          <w:color w:val="0000FF"/>
          <w:u w:val="single" w:color="0000FF"/>
        </w:rPr>
      </w:pPr>
      <w:r>
        <w:t xml:space="preserve">Email: </w:t>
      </w:r>
      <w:hyperlink r:id="rId13" w:history="1">
        <w:r w:rsidRPr="001A3E17">
          <w:rPr>
            <w:rStyle w:val="Hyperlink"/>
            <w:u w:color="0000FF"/>
          </w:rPr>
          <w:t>philipsfoundation@philips.com</w:t>
        </w:r>
      </w:hyperlink>
    </w:p>
    <w:p w14:paraId="7D6CBDE2" w14:textId="77777777" w:rsidR="00D4310F" w:rsidRPr="00826491" w:rsidRDefault="00D4310F" w:rsidP="006B4AA9">
      <w:pPr>
        <w:pStyle w:val="BodyText"/>
        <w:spacing w:line="276" w:lineRule="auto"/>
        <w:ind w:left="270"/>
        <w:rPr>
          <w:color w:val="0000FF"/>
          <w:u w:val="single" w:color="0000FF"/>
        </w:rPr>
      </w:pPr>
      <w:r w:rsidRPr="00484F70">
        <w:rPr>
          <w:u w:color="0000FF"/>
        </w:rPr>
        <w:t>Website:</w:t>
      </w:r>
      <w:r w:rsidRPr="00484F70">
        <w:rPr>
          <w:u w:val="single" w:color="0000FF"/>
        </w:rPr>
        <w:t xml:space="preserve"> </w:t>
      </w:r>
      <w:r w:rsidRPr="00484F70">
        <w:rPr>
          <w:color w:val="0000FF"/>
          <w:u w:val="single" w:color="0000FF"/>
        </w:rPr>
        <w:t>https://www.philips-foundation.com/</w:t>
      </w:r>
    </w:p>
    <w:p w14:paraId="4FBD90E5" w14:textId="77777777" w:rsidR="00484F70" w:rsidRPr="00826491" w:rsidRDefault="00484F70" w:rsidP="006B4AA9">
      <w:pPr>
        <w:tabs>
          <w:tab w:val="left" w:pos="3862"/>
        </w:tabs>
        <w:spacing w:line="276" w:lineRule="auto"/>
        <w:ind w:left="270" w:firstLine="90"/>
        <w:rPr>
          <w:color w:val="0000FF"/>
          <w:u w:val="single" w:color="0000FF"/>
        </w:rPr>
      </w:pPr>
      <w:bookmarkStart w:id="9" w:name="_bookmark18"/>
      <w:bookmarkStart w:id="10" w:name="_bookmark23"/>
      <w:bookmarkEnd w:id="9"/>
      <w:bookmarkEnd w:id="10"/>
    </w:p>
    <w:sectPr w:rsidR="00484F70" w:rsidRPr="00826491">
      <w:pgSz w:w="12240" w:h="15840"/>
      <w:pgMar w:top="1400" w:right="1220" w:bottom="1140" w:left="1220" w:header="0"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7096" w14:textId="77777777" w:rsidR="00B2262A" w:rsidRDefault="00B2262A">
      <w:r>
        <w:separator/>
      </w:r>
    </w:p>
  </w:endnote>
  <w:endnote w:type="continuationSeparator" w:id="0">
    <w:p w14:paraId="02BE682C" w14:textId="77777777" w:rsidR="00B2262A" w:rsidRDefault="00B2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2DC3" w14:textId="77777777" w:rsidR="00684F4A" w:rsidRDefault="00C63D35">
    <w:pPr>
      <w:pStyle w:val="BodyText"/>
      <w:spacing w:line="14" w:lineRule="auto"/>
      <w:rPr>
        <w:sz w:val="20"/>
      </w:rPr>
    </w:pPr>
    <w:r>
      <w:rPr>
        <w:noProof/>
        <w:lang w:bidi="ar-SA"/>
      </w:rPr>
      <mc:AlternateContent>
        <mc:Choice Requires="wps">
          <w:drawing>
            <wp:anchor distT="0" distB="0" distL="114300" distR="114300" simplePos="0" relativeHeight="251227136" behindDoc="1" locked="0" layoutInCell="1" allowOverlap="1" wp14:anchorId="26BEF295" wp14:editId="066D1713">
              <wp:simplePos x="0" y="0"/>
              <wp:positionH relativeFrom="page">
                <wp:posOffset>896620</wp:posOffset>
              </wp:positionH>
              <wp:positionV relativeFrom="page">
                <wp:posOffset>9276715</wp:posOffset>
              </wp:positionV>
              <wp:extent cx="598106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8A4DC" id="Line 2" o:spid="_x0000_s1026" style="position:absolute;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30.45pt" to="541.55pt,7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1228160" behindDoc="1" locked="0" layoutInCell="1" allowOverlap="1" wp14:anchorId="221AD852" wp14:editId="7AE97FE7">
              <wp:simplePos x="0" y="0"/>
              <wp:positionH relativeFrom="page">
                <wp:posOffset>876300</wp:posOffset>
              </wp:positionH>
              <wp:positionV relativeFrom="page">
                <wp:posOffset>9303385</wp:posOffset>
              </wp:positionV>
              <wp:extent cx="6121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09E64" w14:textId="77777777" w:rsidR="00684F4A" w:rsidRDefault="00C657C0">
                          <w:pPr>
                            <w:spacing w:line="203" w:lineRule="exact"/>
                            <w:ind w:left="60"/>
                            <w:rPr>
                              <w:sz w:val="18"/>
                            </w:rPr>
                          </w:pPr>
                          <w:r>
                            <w:fldChar w:fldCharType="begin"/>
                          </w:r>
                          <w:r>
                            <w:rPr>
                              <w:b/>
                              <w:sz w:val="18"/>
                            </w:rPr>
                            <w:instrText xml:space="preserve"> PAGE </w:instrText>
                          </w:r>
                          <w:r>
                            <w:fldChar w:fldCharType="separate"/>
                          </w:r>
                          <w:r w:rsidR="00326986">
                            <w:rPr>
                              <w:b/>
                              <w:noProof/>
                              <w:sz w:val="18"/>
                            </w:rPr>
                            <w:t>10</w:t>
                          </w:r>
                          <w:r>
                            <w:fldChar w:fldCharType="end"/>
                          </w:r>
                          <w:r>
                            <w:rPr>
                              <w:b/>
                              <w:sz w:val="18"/>
                            </w:rPr>
                            <w:t xml:space="preserve"> | </w:t>
                          </w:r>
                          <w:r>
                            <w:rPr>
                              <w:color w:val="808080"/>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AD852" id="_x0000_t202" coordsize="21600,21600" o:spt="202" path="m,l,21600r21600,l21600,xe">
              <v:stroke joinstyle="miter"/>
              <v:path gradientshapeok="t" o:connecttype="rect"/>
            </v:shapetype>
            <v:shape id="Text Box 1" o:spid="_x0000_s1026" type="#_x0000_t202" style="position:absolute;margin-left:69pt;margin-top:732.55pt;width:48.2pt;height:11pt;z-index:-252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" filled="f" stroked="f">
              <v:textbox inset="0,0,0,0">
                <w:txbxContent>
                  <w:p w14:paraId="02609E64" w14:textId="77777777" w:rsidR="00684F4A" w:rsidRDefault="00C657C0">
                    <w:pPr>
                      <w:spacing w:line="203" w:lineRule="exact"/>
                      <w:ind w:left="60"/>
                      <w:rPr>
                        <w:sz w:val="18"/>
                      </w:rPr>
                    </w:pPr>
                    <w:r>
                      <w:fldChar w:fldCharType="begin"/>
                    </w:r>
                    <w:r>
                      <w:rPr>
                        <w:b/>
                        <w:sz w:val="18"/>
                      </w:rPr>
                      <w:instrText xml:space="preserve"> PAGE </w:instrText>
                    </w:r>
                    <w:r>
                      <w:fldChar w:fldCharType="separate"/>
                    </w:r>
                    <w:r w:rsidR="00326986">
                      <w:rPr>
                        <w:b/>
                        <w:noProof/>
                        <w:sz w:val="18"/>
                      </w:rPr>
                      <w:t>10</w:t>
                    </w:r>
                    <w:r>
                      <w:fldChar w:fldCharType="end"/>
                    </w:r>
                    <w:r>
                      <w:rPr>
                        <w:b/>
                        <w:sz w:val="18"/>
                      </w:rPr>
                      <w:t xml:space="preserve"> | </w:t>
                    </w:r>
                    <w:r>
                      <w:rPr>
                        <w:color w:val="808080"/>
                        <w:sz w:val="18"/>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54A2" w14:textId="77777777" w:rsidR="00B2262A" w:rsidRDefault="00B2262A">
      <w:r>
        <w:separator/>
      </w:r>
    </w:p>
  </w:footnote>
  <w:footnote w:type="continuationSeparator" w:id="0">
    <w:p w14:paraId="30B6C9D5" w14:textId="77777777" w:rsidR="00B2262A" w:rsidRDefault="00B2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1805"/>
    <w:multiLevelType w:val="hybridMultilevel"/>
    <w:tmpl w:val="FB8A6BAC"/>
    <w:lvl w:ilvl="0" w:tplc="409C01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56806DC"/>
    <w:multiLevelType w:val="hybridMultilevel"/>
    <w:tmpl w:val="3AAAF5B8"/>
    <w:lvl w:ilvl="0" w:tplc="4AC24E4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1B50546"/>
    <w:multiLevelType w:val="multilevel"/>
    <w:tmpl w:val="B1B614F6"/>
    <w:lvl w:ilvl="0">
      <w:start w:val="1"/>
      <w:numFmt w:val="decimal"/>
      <w:lvlText w:val="%1"/>
      <w:lvlJc w:val="left"/>
      <w:pPr>
        <w:ind w:left="220" w:hanging="605"/>
      </w:pPr>
      <w:rPr>
        <w:rFonts w:hint="default"/>
        <w:lang w:val="en-US" w:eastAsia="en-US" w:bidi="en-US"/>
      </w:rPr>
    </w:lvl>
    <w:lvl w:ilvl="1">
      <w:numFmt w:val="decimalZero"/>
      <w:lvlText w:val="%1.%2"/>
      <w:lvlJc w:val="left"/>
      <w:pPr>
        <w:ind w:left="220" w:hanging="605"/>
      </w:pPr>
      <w:rPr>
        <w:rFonts w:ascii="Calibri" w:eastAsia="Calibri" w:hAnsi="Calibri" w:cs="Calibri" w:hint="default"/>
        <w:i/>
        <w:w w:val="100"/>
        <w:sz w:val="24"/>
        <w:szCs w:val="24"/>
        <w:lang w:val="en-US" w:eastAsia="en-US" w:bidi="en-US"/>
      </w:rPr>
    </w:lvl>
    <w:lvl w:ilvl="2">
      <w:numFmt w:val="bullet"/>
      <w:lvlText w:val=""/>
      <w:lvlJc w:val="left"/>
      <w:pPr>
        <w:ind w:left="940" w:hanging="360"/>
      </w:pPr>
      <w:rPr>
        <w:rFonts w:ascii="Symbol" w:eastAsia="Symbol" w:hAnsi="Symbol" w:cs="Symbol" w:hint="default"/>
        <w:w w:val="100"/>
        <w:sz w:val="24"/>
        <w:szCs w:val="24"/>
        <w:lang w:val="en-US" w:eastAsia="en-US" w:bidi="en-US"/>
      </w:rPr>
    </w:lvl>
    <w:lvl w:ilvl="3">
      <w:numFmt w:val="bullet"/>
      <w:lvlText w:val="•"/>
      <w:lvlJc w:val="left"/>
      <w:pPr>
        <w:ind w:left="2908" w:hanging="360"/>
      </w:pPr>
      <w:rPr>
        <w:rFonts w:hint="default"/>
        <w:lang w:val="en-US" w:eastAsia="en-US" w:bidi="en-US"/>
      </w:rPr>
    </w:lvl>
    <w:lvl w:ilvl="4">
      <w:numFmt w:val="bullet"/>
      <w:lvlText w:val="•"/>
      <w:lvlJc w:val="left"/>
      <w:pPr>
        <w:ind w:left="3893" w:hanging="360"/>
      </w:pPr>
      <w:rPr>
        <w:rFonts w:hint="default"/>
        <w:lang w:val="en-US" w:eastAsia="en-US" w:bidi="en-US"/>
      </w:rPr>
    </w:lvl>
    <w:lvl w:ilvl="5">
      <w:numFmt w:val="bullet"/>
      <w:lvlText w:val="•"/>
      <w:lvlJc w:val="left"/>
      <w:pPr>
        <w:ind w:left="4877" w:hanging="360"/>
      </w:pPr>
      <w:rPr>
        <w:rFonts w:hint="default"/>
        <w:lang w:val="en-US" w:eastAsia="en-US" w:bidi="en-US"/>
      </w:rPr>
    </w:lvl>
    <w:lvl w:ilvl="6">
      <w:numFmt w:val="bullet"/>
      <w:lvlText w:val="•"/>
      <w:lvlJc w:val="left"/>
      <w:pPr>
        <w:ind w:left="5862" w:hanging="360"/>
      </w:pPr>
      <w:rPr>
        <w:rFonts w:hint="default"/>
        <w:lang w:val="en-US" w:eastAsia="en-US" w:bidi="en-US"/>
      </w:rPr>
    </w:lvl>
    <w:lvl w:ilvl="7">
      <w:numFmt w:val="bullet"/>
      <w:lvlText w:val="•"/>
      <w:lvlJc w:val="left"/>
      <w:pPr>
        <w:ind w:left="6846" w:hanging="360"/>
      </w:pPr>
      <w:rPr>
        <w:rFonts w:hint="default"/>
        <w:lang w:val="en-US" w:eastAsia="en-US" w:bidi="en-US"/>
      </w:rPr>
    </w:lvl>
    <w:lvl w:ilvl="8">
      <w:numFmt w:val="bullet"/>
      <w:lvlText w:val="•"/>
      <w:lvlJc w:val="left"/>
      <w:pPr>
        <w:ind w:left="7831" w:hanging="360"/>
      </w:pPr>
      <w:rPr>
        <w:rFonts w:hint="default"/>
        <w:lang w:val="en-US" w:eastAsia="en-US" w:bidi="en-US"/>
      </w:rPr>
    </w:lvl>
  </w:abstractNum>
  <w:abstractNum w:abstractNumId="3" w15:restartNumberingAfterBreak="0">
    <w:nsid w:val="6542548F"/>
    <w:multiLevelType w:val="hybridMultilevel"/>
    <w:tmpl w:val="7DD82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C669EA"/>
    <w:multiLevelType w:val="hybridMultilevel"/>
    <w:tmpl w:val="E8A47D46"/>
    <w:lvl w:ilvl="0" w:tplc="4D121A56">
      <w:start w:val="1"/>
      <w:numFmt w:val="decimal"/>
      <w:lvlText w:val="%1."/>
      <w:lvlJc w:val="left"/>
      <w:pPr>
        <w:tabs>
          <w:tab w:val="num" w:pos="720"/>
        </w:tabs>
        <w:ind w:left="720" w:hanging="360"/>
      </w:pPr>
    </w:lvl>
    <w:lvl w:ilvl="1" w:tplc="9CE0B07E" w:tentative="1">
      <w:start w:val="1"/>
      <w:numFmt w:val="decimal"/>
      <w:lvlText w:val="%2."/>
      <w:lvlJc w:val="left"/>
      <w:pPr>
        <w:tabs>
          <w:tab w:val="num" w:pos="1440"/>
        </w:tabs>
        <w:ind w:left="1440" w:hanging="360"/>
      </w:pPr>
    </w:lvl>
    <w:lvl w:ilvl="2" w:tplc="6FF46FE6" w:tentative="1">
      <w:start w:val="1"/>
      <w:numFmt w:val="decimal"/>
      <w:lvlText w:val="%3."/>
      <w:lvlJc w:val="left"/>
      <w:pPr>
        <w:tabs>
          <w:tab w:val="num" w:pos="2160"/>
        </w:tabs>
        <w:ind w:left="2160" w:hanging="360"/>
      </w:pPr>
    </w:lvl>
    <w:lvl w:ilvl="3" w:tplc="4AB2DB76" w:tentative="1">
      <w:start w:val="1"/>
      <w:numFmt w:val="decimal"/>
      <w:lvlText w:val="%4."/>
      <w:lvlJc w:val="left"/>
      <w:pPr>
        <w:tabs>
          <w:tab w:val="num" w:pos="2880"/>
        </w:tabs>
        <w:ind w:left="2880" w:hanging="360"/>
      </w:pPr>
    </w:lvl>
    <w:lvl w:ilvl="4" w:tplc="EE4C6D44" w:tentative="1">
      <w:start w:val="1"/>
      <w:numFmt w:val="decimal"/>
      <w:lvlText w:val="%5."/>
      <w:lvlJc w:val="left"/>
      <w:pPr>
        <w:tabs>
          <w:tab w:val="num" w:pos="3600"/>
        </w:tabs>
        <w:ind w:left="3600" w:hanging="360"/>
      </w:pPr>
    </w:lvl>
    <w:lvl w:ilvl="5" w:tplc="69344860" w:tentative="1">
      <w:start w:val="1"/>
      <w:numFmt w:val="decimal"/>
      <w:lvlText w:val="%6."/>
      <w:lvlJc w:val="left"/>
      <w:pPr>
        <w:tabs>
          <w:tab w:val="num" w:pos="4320"/>
        </w:tabs>
        <w:ind w:left="4320" w:hanging="360"/>
      </w:pPr>
    </w:lvl>
    <w:lvl w:ilvl="6" w:tplc="08D2E458" w:tentative="1">
      <w:start w:val="1"/>
      <w:numFmt w:val="decimal"/>
      <w:lvlText w:val="%7."/>
      <w:lvlJc w:val="left"/>
      <w:pPr>
        <w:tabs>
          <w:tab w:val="num" w:pos="5040"/>
        </w:tabs>
        <w:ind w:left="5040" w:hanging="360"/>
      </w:pPr>
    </w:lvl>
    <w:lvl w:ilvl="7" w:tplc="C8783DAC" w:tentative="1">
      <w:start w:val="1"/>
      <w:numFmt w:val="decimal"/>
      <w:lvlText w:val="%8."/>
      <w:lvlJc w:val="left"/>
      <w:pPr>
        <w:tabs>
          <w:tab w:val="num" w:pos="5760"/>
        </w:tabs>
        <w:ind w:left="5760" w:hanging="360"/>
      </w:pPr>
    </w:lvl>
    <w:lvl w:ilvl="8" w:tplc="5742D652" w:tentative="1">
      <w:start w:val="1"/>
      <w:numFmt w:val="decimal"/>
      <w:lvlText w:val="%9."/>
      <w:lvlJc w:val="left"/>
      <w:pPr>
        <w:tabs>
          <w:tab w:val="num" w:pos="6480"/>
        </w:tabs>
        <w:ind w:left="6480" w:hanging="360"/>
      </w:pPr>
    </w:lvl>
  </w:abstractNum>
  <w:abstractNum w:abstractNumId="5" w15:restartNumberingAfterBreak="0">
    <w:nsid w:val="74BC2D05"/>
    <w:multiLevelType w:val="hybridMultilevel"/>
    <w:tmpl w:val="85E66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FB4F20"/>
    <w:multiLevelType w:val="hybridMultilevel"/>
    <w:tmpl w:val="88A47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E5284F"/>
    <w:multiLevelType w:val="hybridMultilevel"/>
    <w:tmpl w:val="41D6239C"/>
    <w:lvl w:ilvl="0" w:tplc="58F64BE4">
      <w:start w:val="1"/>
      <w:numFmt w:val="decimal"/>
      <w:lvlText w:val="(%1)"/>
      <w:lvlJc w:val="left"/>
      <w:pPr>
        <w:ind w:left="954" w:hanging="295"/>
      </w:pPr>
      <w:rPr>
        <w:rFonts w:ascii="Calibri" w:eastAsia="Calibri" w:hAnsi="Calibri" w:cs="Calibri" w:hint="default"/>
        <w:spacing w:val="-1"/>
        <w:w w:val="100"/>
        <w:sz w:val="22"/>
        <w:szCs w:val="22"/>
        <w:lang w:val="en-US" w:eastAsia="en-US" w:bidi="en-US"/>
      </w:rPr>
    </w:lvl>
    <w:lvl w:ilvl="1" w:tplc="DC66E39A">
      <w:numFmt w:val="bullet"/>
      <w:lvlText w:val="•"/>
      <w:lvlJc w:val="left"/>
      <w:pPr>
        <w:ind w:left="1844" w:hanging="295"/>
      </w:pPr>
      <w:rPr>
        <w:rFonts w:hint="default"/>
        <w:lang w:val="en-US" w:eastAsia="en-US" w:bidi="en-US"/>
      </w:rPr>
    </w:lvl>
    <w:lvl w:ilvl="2" w:tplc="436E39D2">
      <w:numFmt w:val="bullet"/>
      <w:lvlText w:val="•"/>
      <w:lvlJc w:val="left"/>
      <w:pPr>
        <w:ind w:left="2728" w:hanging="295"/>
      </w:pPr>
      <w:rPr>
        <w:rFonts w:hint="default"/>
        <w:lang w:val="en-US" w:eastAsia="en-US" w:bidi="en-US"/>
      </w:rPr>
    </w:lvl>
    <w:lvl w:ilvl="3" w:tplc="A6EE874C">
      <w:numFmt w:val="bullet"/>
      <w:lvlText w:val="•"/>
      <w:lvlJc w:val="left"/>
      <w:pPr>
        <w:ind w:left="3612" w:hanging="295"/>
      </w:pPr>
      <w:rPr>
        <w:rFonts w:hint="default"/>
        <w:lang w:val="en-US" w:eastAsia="en-US" w:bidi="en-US"/>
      </w:rPr>
    </w:lvl>
    <w:lvl w:ilvl="4" w:tplc="F25A23EC">
      <w:numFmt w:val="bullet"/>
      <w:lvlText w:val="•"/>
      <w:lvlJc w:val="left"/>
      <w:pPr>
        <w:ind w:left="4496" w:hanging="295"/>
      </w:pPr>
      <w:rPr>
        <w:rFonts w:hint="default"/>
        <w:lang w:val="en-US" w:eastAsia="en-US" w:bidi="en-US"/>
      </w:rPr>
    </w:lvl>
    <w:lvl w:ilvl="5" w:tplc="980EFEF0">
      <w:numFmt w:val="bullet"/>
      <w:lvlText w:val="•"/>
      <w:lvlJc w:val="left"/>
      <w:pPr>
        <w:ind w:left="5380" w:hanging="295"/>
      </w:pPr>
      <w:rPr>
        <w:rFonts w:hint="default"/>
        <w:lang w:val="en-US" w:eastAsia="en-US" w:bidi="en-US"/>
      </w:rPr>
    </w:lvl>
    <w:lvl w:ilvl="6" w:tplc="CDE8CB12">
      <w:numFmt w:val="bullet"/>
      <w:lvlText w:val="•"/>
      <w:lvlJc w:val="left"/>
      <w:pPr>
        <w:ind w:left="6264" w:hanging="295"/>
      </w:pPr>
      <w:rPr>
        <w:rFonts w:hint="default"/>
        <w:lang w:val="en-US" w:eastAsia="en-US" w:bidi="en-US"/>
      </w:rPr>
    </w:lvl>
    <w:lvl w:ilvl="7" w:tplc="2026B470">
      <w:numFmt w:val="bullet"/>
      <w:lvlText w:val="•"/>
      <w:lvlJc w:val="left"/>
      <w:pPr>
        <w:ind w:left="7148" w:hanging="295"/>
      </w:pPr>
      <w:rPr>
        <w:rFonts w:hint="default"/>
        <w:lang w:val="en-US" w:eastAsia="en-US" w:bidi="en-US"/>
      </w:rPr>
    </w:lvl>
    <w:lvl w:ilvl="8" w:tplc="B024C0D6">
      <w:numFmt w:val="bullet"/>
      <w:lvlText w:val="•"/>
      <w:lvlJc w:val="left"/>
      <w:pPr>
        <w:ind w:left="8032" w:hanging="295"/>
      </w:pPr>
      <w:rPr>
        <w:rFonts w:hint="default"/>
        <w:lang w:val="en-US" w:eastAsia="en-US" w:bidi="en-US"/>
      </w:rPr>
    </w:lvl>
  </w:abstractNum>
  <w:abstractNum w:abstractNumId="8" w15:restartNumberingAfterBreak="0">
    <w:nsid w:val="7F315DCE"/>
    <w:multiLevelType w:val="hybridMultilevel"/>
    <w:tmpl w:val="EEAA9C64"/>
    <w:lvl w:ilvl="0" w:tplc="16B0A13A">
      <w:start w:val="1"/>
      <w:numFmt w:val="decimal"/>
      <w:lvlText w:val="(%1)"/>
      <w:lvlJc w:val="left"/>
      <w:pPr>
        <w:ind w:left="542" w:hanging="322"/>
      </w:pPr>
      <w:rPr>
        <w:rFonts w:ascii="Calibri" w:eastAsia="Calibri" w:hAnsi="Calibri" w:cs="Calibri" w:hint="default"/>
        <w:spacing w:val="-3"/>
        <w:w w:val="100"/>
        <w:sz w:val="24"/>
        <w:szCs w:val="24"/>
        <w:u w:val="single" w:color="000000"/>
        <w:lang w:val="en-US" w:eastAsia="en-US" w:bidi="en-US"/>
      </w:rPr>
    </w:lvl>
    <w:lvl w:ilvl="1" w:tplc="AB0A545A">
      <w:numFmt w:val="bullet"/>
      <w:lvlText w:val="•"/>
      <w:lvlJc w:val="left"/>
      <w:pPr>
        <w:ind w:left="1466" w:hanging="322"/>
      </w:pPr>
      <w:rPr>
        <w:rFonts w:hint="default"/>
        <w:lang w:val="en-US" w:eastAsia="en-US" w:bidi="en-US"/>
      </w:rPr>
    </w:lvl>
    <w:lvl w:ilvl="2" w:tplc="5C4646C0">
      <w:numFmt w:val="bullet"/>
      <w:lvlText w:val="•"/>
      <w:lvlJc w:val="left"/>
      <w:pPr>
        <w:ind w:left="2392" w:hanging="322"/>
      </w:pPr>
      <w:rPr>
        <w:rFonts w:hint="default"/>
        <w:lang w:val="en-US" w:eastAsia="en-US" w:bidi="en-US"/>
      </w:rPr>
    </w:lvl>
    <w:lvl w:ilvl="3" w:tplc="C09EE010">
      <w:numFmt w:val="bullet"/>
      <w:lvlText w:val="•"/>
      <w:lvlJc w:val="left"/>
      <w:pPr>
        <w:ind w:left="3318" w:hanging="322"/>
      </w:pPr>
      <w:rPr>
        <w:rFonts w:hint="default"/>
        <w:lang w:val="en-US" w:eastAsia="en-US" w:bidi="en-US"/>
      </w:rPr>
    </w:lvl>
    <w:lvl w:ilvl="4" w:tplc="500686CE">
      <w:numFmt w:val="bullet"/>
      <w:lvlText w:val="•"/>
      <w:lvlJc w:val="left"/>
      <w:pPr>
        <w:ind w:left="4244" w:hanging="322"/>
      </w:pPr>
      <w:rPr>
        <w:rFonts w:hint="default"/>
        <w:lang w:val="en-US" w:eastAsia="en-US" w:bidi="en-US"/>
      </w:rPr>
    </w:lvl>
    <w:lvl w:ilvl="5" w:tplc="1082BBA2">
      <w:numFmt w:val="bullet"/>
      <w:lvlText w:val="•"/>
      <w:lvlJc w:val="left"/>
      <w:pPr>
        <w:ind w:left="5170" w:hanging="322"/>
      </w:pPr>
      <w:rPr>
        <w:rFonts w:hint="default"/>
        <w:lang w:val="en-US" w:eastAsia="en-US" w:bidi="en-US"/>
      </w:rPr>
    </w:lvl>
    <w:lvl w:ilvl="6" w:tplc="E07475FA">
      <w:numFmt w:val="bullet"/>
      <w:lvlText w:val="•"/>
      <w:lvlJc w:val="left"/>
      <w:pPr>
        <w:ind w:left="6096" w:hanging="322"/>
      </w:pPr>
      <w:rPr>
        <w:rFonts w:hint="default"/>
        <w:lang w:val="en-US" w:eastAsia="en-US" w:bidi="en-US"/>
      </w:rPr>
    </w:lvl>
    <w:lvl w:ilvl="7" w:tplc="83A01536">
      <w:numFmt w:val="bullet"/>
      <w:lvlText w:val="•"/>
      <w:lvlJc w:val="left"/>
      <w:pPr>
        <w:ind w:left="7022" w:hanging="322"/>
      </w:pPr>
      <w:rPr>
        <w:rFonts w:hint="default"/>
        <w:lang w:val="en-US" w:eastAsia="en-US" w:bidi="en-US"/>
      </w:rPr>
    </w:lvl>
    <w:lvl w:ilvl="8" w:tplc="23A6D9D2">
      <w:numFmt w:val="bullet"/>
      <w:lvlText w:val="•"/>
      <w:lvlJc w:val="left"/>
      <w:pPr>
        <w:ind w:left="7948" w:hanging="322"/>
      </w:pPr>
      <w:rPr>
        <w:rFonts w:hint="default"/>
        <w:lang w:val="en-US" w:eastAsia="en-US" w:bidi="en-US"/>
      </w:rPr>
    </w:lvl>
  </w:abstractNum>
  <w:num w:numId="1" w16cid:durableId="2060741206">
    <w:abstractNumId w:val="2"/>
  </w:num>
  <w:num w:numId="2" w16cid:durableId="252052777">
    <w:abstractNumId w:val="8"/>
  </w:num>
  <w:num w:numId="3" w16cid:durableId="359940620">
    <w:abstractNumId w:val="7"/>
  </w:num>
  <w:num w:numId="4" w16cid:durableId="110905409">
    <w:abstractNumId w:val="0"/>
  </w:num>
  <w:num w:numId="5" w16cid:durableId="1857575081">
    <w:abstractNumId w:val="4"/>
  </w:num>
  <w:num w:numId="6" w16cid:durableId="140275143">
    <w:abstractNumId w:val="1"/>
  </w:num>
  <w:num w:numId="7" w16cid:durableId="675304219">
    <w:abstractNumId w:val="5"/>
  </w:num>
  <w:num w:numId="8" w16cid:durableId="216094702">
    <w:abstractNumId w:val="3"/>
  </w:num>
  <w:num w:numId="9" w16cid:durableId="1454321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sDQwsjQzMzEyMTJV0lEKTi0uzszPAykwrAUAUOZk/iwAAAA="/>
  </w:docVars>
  <w:rsids>
    <w:rsidRoot w:val="00684F4A"/>
    <w:rsid w:val="00006F2A"/>
    <w:rsid w:val="000266BD"/>
    <w:rsid w:val="0004195D"/>
    <w:rsid w:val="00046648"/>
    <w:rsid w:val="00057FA3"/>
    <w:rsid w:val="000757DA"/>
    <w:rsid w:val="00075C5A"/>
    <w:rsid w:val="00085D5F"/>
    <w:rsid w:val="000977D1"/>
    <w:rsid w:val="000B73B6"/>
    <w:rsid w:val="000C531C"/>
    <w:rsid w:val="000E74C6"/>
    <w:rsid w:val="000F3B77"/>
    <w:rsid w:val="00120AB1"/>
    <w:rsid w:val="0013200B"/>
    <w:rsid w:val="001363FB"/>
    <w:rsid w:val="00144490"/>
    <w:rsid w:val="001523B0"/>
    <w:rsid w:val="00160BD7"/>
    <w:rsid w:val="0016134F"/>
    <w:rsid w:val="001702E6"/>
    <w:rsid w:val="0017387A"/>
    <w:rsid w:val="001D3228"/>
    <w:rsid w:val="001F5C5B"/>
    <w:rsid w:val="002043EF"/>
    <w:rsid w:val="00210D90"/>
    <w:rsid w:val="00212020"/>
    <w:rsid w:val="00227E1F"/>
    <w:rsid w:val="00243136"/>
    <w:rsid w:val="002532B4"/>
    <w:rsid w:val="00294875"/>
    <w:rsid w:val="002A0D31"/>
    <w:rsid w:val="002D4D2E"/>
    <w:rsid w:val="002D5CE7"/>
    <w:rsid w:val="002F4830"/>
    <w:rsid w:val="0030303F"/>
    <w:rsid w:val="00312909"/>
    <w:rsid w:val="00326986"/>
    <w:rsid w:val="003345B9"/>
    <w:rsid w:val="00337761"/>
    <w:rsid w:val="00380981"/>
    <w:rsid w:val="003A6466"/>
    <w:rsid w:val="003B3303"/>
    <w:rsid w:val="003B3ACC"/>
    <w:rsid w:val="003C77B6"/>
    <w:rsid w:val="003D38ED"/>
    <w:rsid w:val="003D4A8C"/>
    <w:rsid w:val="003D721A"/>
    <w:rsid w:val="003E3C4B"/>
    <w:rsid w:val="003E5167"/>
    <w:rsid w:val="004109D1"/>
    <w:rsid w:val="00422B5F"/>
    <w:rsid w:val="004238C0"/>
    <w:rsid w:val="004312EE"/>
    <w:rsid w:val="00445104"/>
    <w:rsid w:val="00484F70"/>
    <w:rsid w:val="004A1781"/>
    <w:rsid w:val="004A4852"/>
    <w:rsid w:val="004B0B40"/>
    <w:rsid w:val="004B2460"/>
    <w:rsid w:val="004C1494"/>
    <w:rsid w:val="00501A9C"/>
    <w:rsid w:val="00503342"/>
    <w:rsid w:val="0051213A"/>
    <w:rsid w:val="00512A1E"/>
    <w:rsid w:val="00515086"/>
    <w:rsid w:val="005416EC"/>
    <w:rsid w:val="005569B4"/>
    <w:rsid w:val="00565D6B"/>
    <w:rsid w:val="00570F27"/>
    <w:rsid w:val="0058252D"/>
    <w:rsid w:val="005B0704"/>
    <w:rsid w:val="005B59D3"/>
    <w:rsid w:val="005C1E1C"/>
    <w:rsid w:val="005C5883"/>
    <w:rsid w:val="006053F0"/>
    <w:rsid w:val="00610EAE"/>
    <w:rsid w:val="0061583E"/>
    <w:rsid w:val="006305A5"/>
    <w:rsid w:val="00672369"/>
    <w:rsid w:val="00684F4A"/>
    <w:rsid w:val="006A3BDA"/>
    <w:rsid w:val="006A3F94"/>
    <w:rsid w:val="006B30B3"/>
    <w:rsid w:val="006B40E2"/>
    <w:rsid w:val="006B4AA9"/>
    <w:rsid w:val="006B6194"/>
    <w:rsid w:val="006D1DEE"/>
    <w:rsid w:val="006E37ED"/>
    <w:rsid w:val="00707AD8"/>
    <w:rsid w:val="00723477"/>
    <w:rsid w:val="0075347B"/>
    <w:rsid w:val="00763BCC"/>
    <w:rsid w:val="007959AD"/>
    <w:rsid w:val="007A3742"/>
    <w:rsid w:val="007A653E"/>
    <w:rsid w:val="007C49CB"/>
    <w:rsid w:val="007D273F"/>
    <w:rsid w:val="007D33D7"/>
    <w:rsid w:val="007D7075"/>
    <w:rsid w:val="007E1F73"/>
    <w:rsid w:val="007E2D3F"/>
    <w:rsid w:val="00826033"/>
    <w:rsid w:val="00826491"/>
    <w:rsid w:val="00835179"/>
    <w:rsid w:val="00850D57"/>
    <w:rsid w:val="00875629"/>
    <w:rsid w:val="008D4C46"/>
    <w:rsid w:val="008E18E6"/>
    <w:rsid w:val="008F1EEC"/>
    <w:rsid w:val="008F210D"/>
    <w:rsid w:val="00913F5E"/>
    <w:rsid w:val="009201E3"/>
    <w:rsid w:val="00925C5A"/>
    <w:rsid w:val="009560E9"/>
    <w:rsid w:val="00973F2C"/>
    <w:rsid w:val="00974DCE"/>
    <w:rsid w:val="009927C6"/>
    <w:rsid w:val="009961C9"/>
    <w:rsid w:val="009B0506"/>
    <w:rsid w:val="009C30E6"/>
    <w:rsid w:val="009F0E89"/>
    <w:rsid w:val="009F1261"/>
    <w:rsid w:val="009F612D"/>
    <w:rsid w:val="00A277D6"/>
    <w:rsid w:val="00A356F5"/>
    <w:rsid w:val="00A42F6F"/>
    <w:rsid w:val="00A46C09"/>
    <w:rsid w:val="00A5661E"/>
    <w:rsid w:val="00A568DF"/>
    <w:rsid w:val="00A62CAE"/>
    <w:rsid w:val="00A869A5"/>
    <w:rsid w:val="00A956AE"/>
    <w:rsid w:val="00AA2471"/>
    <w:rsid w:val="00AA70EE"/>
    <w:rsid w:val="00AB0CBB"/>
    <w:rsid w:val="00AB3E85"/>
    <w:rsid w:val="00AC14D4"/>
    <w:rsid w:val="00B2009A"/>
    <w:rsid w:val="00B2262A"/>
    <w:rsid w:val="00B65934"/>
    <w:rsid w:val="00B77B58"/>
    <w:rsid w:val="00B82DE6"/>
    <w:rsid w:val="00B8432E"/>
    <w:rsid w:val="00B9719D"/>
    <w:rsid w:val="00BB046C"/>
    <w:rsid w:val="00BC6AD6"/>
    <w:rsid w:val="00BD06A4"/>
    <w:rsid w:val="00BE67AA"/>
    <w:rsid w:val="00C06FFF"/>
    <w:rsid w:val="00C13A75"/>
    <w:rsid w:val="00C14524"/>
    <w:rsid w:val="00C3778F"/>
    <w:rsid w:val="00C63D35"/>
    <w:rsid w:val="00C657C0"/>
    <w:rsid w:val="00C825CC"/>
    <w:rsid w:val="00C94623"/>
    <w:rsid w:val="00C979DF"/>
    <w:rsid w:val="00CA1072"/>
    <w:rsid w:val="00CA597F"/>
    <w:rsid w:val="00CF7D1D"/>
    <w:rsid w:val="00D4310F"/>
    <w:rsid w:val="00D439BE"/>
    <w:rsid w:val="00D4746B"/>
    <w:rsid w:val="00D670B4"/>
    <w:rsid w:val="00D73666"/>
    <w:rsid w:val="00D7472D"/>
    <w:rsid w:val="00D75157"/>
    <w:rsid w:val="00DA7CBC"/>
    <w:rsid w:val="00DC7B43"/>
    <w:rsid w:val="00DC7EB1"/>
    <w:rsid w:val="00DE1B85"/>
    <w:rsid w:val="00DE5EAA"/>
    <w:rsid w:val="00E00760"/>
    <w:rsid w:val="00E164BE"/>
    <w:rsid w:val="00E24C92"/>
    <w:rsid w:val="00E84B65"/>
    <w:rsid w:val="00E93830"/>
    <w:rsid w:val="00E97F8F"/>
    <w:rsid w:val="00EA7325"/>
    <w:rsid w:val="00EB6520"/>
    <w:rsid w:val="00EC678D"/>
    <w:rsid w:val="00EE054E"/>
    <w:rsid w:val="00EE31D6"/>
    <w:rsid w:val="00EE723A"/>
    <w:rsid w:val="00EF2C95"/>
    <w:rsid w:val="00F00249"/>
    <w:rsid w:val="00F259BE"/>
    <w:rsid w:val="00F261DC"/>
    <w:rsid w:val="00F47916"/>
    <w:rsid w:val="00F5038C"/>
    <w:rsid w:val="00F50CD1"/>
    <w:rsid w:val="00F61D49"/>
    <w:rsid w:val="00FB5DC6"/>
    <w:rsid w:val="00FE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D5364"/>
  <w15:docId w15:val="{EE159969-B66E-4AC1-AD5A-9320EC7F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220"/>
    </w:pPr>
  </w:style>
  <w:style w:type="paragraph" w:styleId="TOC2">
    <w:name w:val="toc 2"/>
    <w:basedOn w:val="Normal"/>
    <w:uiPriority w:val="1"/>
    <w:qFormat/>
    <w:pPr>
      <w:spacing w:before="140"/>
      <w:ind w:left="441"/>
    </w:pPr>
  </w:style>
  <w:style w:type="paragraph" w:styleId="TOC3">
    <w:name w:val="toc 3"/>
    <w:basedOn w:val="Normal"/>
    <w:uiPriority w:val="1"/>
    <w:qFormat/>
    <w:pPr>
      <w:spacing w:before="140"/>
      <w:ind w:left="954" w:hanging="298"/>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43"/>
      <w:ind w:left="940" w:hanging="361"/>
    </w:pPr>
  </w:style>
  <w:style w:type="paragraph" w:customStyle="1" w:styleId="TableParagraph">
    <w:name w:val="Table Paragraph"/>
    <w:basedOn w:val="Normal"/>
    <w:uiPriority w:val="1"/>
    <w:qFormat/>
    <w:pPr>
      <w:spacing w:before="36"/>
      <w:ind w:left="107"/>
    </w:pPr>
    <w:rPr>
      <w:rFonts w:ascii="Cambria" w:eastAsia="Cambria" w:hAnsi="Cambria" w:cs="Cambria"/>
    </w:rPr>
  </w:style>
  <w:style w:type="character" w:styleId="Hyperlink">
    <w:name w:val="Hyperlink"/>
    <w:basedOn w:val="DefaultParagraphFont"/>
    <w:uiPriority w:val="99"/>
    <w:unhideWhenUsed/>
    <w:rsid w:val="00826491"/>
    <w:rPr>
      <w:color w:val="0000FF" w:themeColor="hyperlink"/>
      <w:u w:val="single"/>
    </w:rPr>
  </w:style>
  <w:style w:type="character" w:styleId="CommentReference">
    <w:name w:val="annotation reference"/>
    <w:basedOn w:val="DefaultParagraphFont"/>
    <w:uiPriority w:val="99"/>
    <w:semiHidden/>
    <w:unhideWhenUsed/>
    <w:rsid w:val="007C49CB"/>
    <w:rPr>
      <w:sz w:val="16"/>
      <w:szCs w:val="16"/>
    </w:rPr>
  </w:style>
  <w:style w:type="paragraph" w:styleId="CommentText">
    <w:name w:val="annotation text"/>
    <w:basedOn w:val="Normal"/>
    <w:link w:val="CommentTextChar"/>
    <w:uiPriority w:val="99"/>
    <w:unhideWhenUsed/>
    <w:rsid w:val="007C49CB"/>
    <w:rPr>
      <w:sz w:val="20"/>
      <w:szCs w:val="20"/>
    </w:rPr>
  </w:style>
  <w:style w:type="character" w:customStyle="1" w:styleId="CommentTextChar">
    <w:name w:val="Comment Text Char"/>
    <w:basedOn w:val="DefaultParagraphFont"/>
    <w:link w:val="CommentText"/>
    <w:uiPriority w:val="99"/>
    <w:rsid w:val="007C49C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C49CB"/>
    <w:rPr>
      <w:b/>
      <w:bCs/>
    </w:rPr>
  </w:style>
  <w:style w:type="character" w:customStyle="1" w:styleId="CommentSubjectChar">
    <w:name w:val="Comment Subject Char"/>
    <w:basedOn w:val="CommentTextChar"/>
    <w:link w:val="CommentSubject"/>
    <w:uiPriority w:val="99"/>
    <w:semiHidden/>
    <w:rsid w:val="007C49CB"/>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C4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CB"/>
    <w:rPr>
      <w:rFonts w:ascii="Segoe UI" w:eastAsia="Calibri" w:hAnsi="Segoe UI" w:cs="Segoe UI"/>
      <w:sz w:val="18"/>
      <w:szCs w:val="18"/>
      <w:lang w:bidi="en-US"/>
    </w:rPr>
  </w:style>
  <w:style w:type="paragraph" w:styleId="NormalWeb">
    <w:name w:val="Normal (Web)"/>
    <w:basedOn w:val="Normal"/>
    <w:uiPriority w:val="99"/>
    <w:semiHidden/>
    <w:unhideWhenUsed/>
    <w:rsid w:val="0075347B"/>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126">
      <w:bodyDiv w:val="1"/>
      <w:marLeft w:val="0"/>
      <w:marRight w:val="0"/>
      <w:marTop w:val="0"/>
      <w:marBottom w:val="0"/>
      <w:divBdr>
        <w:top w:val="none" w:sz="0" w:space="0" w:color="auto"/>
        <w:left w:val="none" w:sz="0" w:space="0" w:color="auto"/>
        <w:bottom w:val="none" w:sz="0" w:space="0" w:color="auto"/>
        <w:right w:val="none" w:sz="0" w:space="0" w:color="auto"/>
      </w:divBdr>
      <w:divsChild>
        <w:div w:id="174343971">
          <w:marLeft w:val="720"/>
          <w:marRight w:val="0"/>
          <w:marTop w:val="0"/>
          <w:marBottom w:val="0"/>
          <w:divBdr>
            <w:top w:val="none" w:sz="0" w:space="0" w:color="auto"/>
            <w:left w:val="none" w:sz="0" w:space="0" w:color="auto"/>
            <w:bottom w:val="none" w:sz="0" w:space="0" w:color="auto"/>
            <w:right w:val="none" w:sz="0" w:space="0" w:color="auto"/>
          </w:divBdr>
        </w:div>
        <w:div w:id="666830057">
          <w:marLeft w:val="720"/>
          <w:marRight w:val="0"/>
          <w:marTop w:val="0"/>
          <w:marBottom w:val="0"/>
          <w:divBdr>
            <w:top w:val="none" w:sz="0" w:space="0" w:color="auto"/>
            <w:left w:val="none" w:sz="0" w:space="0" w:color="auto"/>
            <w:bottom w:val="none" w:sz="0" w:space="0" w:color="auto"/>
            <w:right w:val="none" w:sz="0" w:space="0" w:color="auto"/>
          </w:divBdr>
        </w:div>
        <w:div w:id="2146072439">
          <w:marLeft w:val="720"/>
          <w:marRight w:val="0"/>
          <w:marTop w:val="0"/>
          <w:marBottom w:val="0"/>
          <w:divBdr>
            <w:top w:val="none" w:sz="0" w:space="0" w:color="auto"/>
            <w:left w:val="none" w:sz="0" w:space="0" w:color="auto"/>
            <w:bottom w:val="none" w:sz="0" w:space="0" w:color="auto"/>
            <w:right w:val="none" w:sz="0" w:space="0" w:color="auto"/>
          </w:divBdr>
        </w:div>
        <w:div w:id="1790734540">
          <w:marLeft w:val="720"/>
          <w:marRight w:val="0"/>
          <w:marTop w:val="0"/>
          <w:marBottom w:val="0"/>
          <w:divBdr>
            <w:top w:val="none" w:sz="0" w:space="0" w:color="auto"/>
            <w:left w:val="none" w:sz="0" w:space="0" w:color="auto"/>
            <w:bottom w:val="none" w:sz="0" w:space="0" w:color="auto"/>
            <w:right w:val="none" w:sz="0" w:space="0" w:color="auto"/>
          </w:divBdr>
        </w:div>
        <w:div w:id="744379573">
          <w:marLeft w:val="720"/>
          <w:marRight w:val="0"/>
          <w:marTop w:val="0"/>
          <w:marBottom w:val="0"/>
          <w:divBdr>
            <w:top w:val="none" w:sz="0" w:space="0" w:color="auto"/>
            <w:left w:val="none" w:sz="0" w:space="0" w:color="auto"/>
            <w:bottom w:val="none" w:sz="0" w:space="0" w:color="auto"/>
            <w:right w:val="none" w:sz="0" w:space="0" w:color="auto"/>
          </w:divBdr>
        </w:div>
        <w:div w:id="766922639">
          <w:marLeft w:val="720"/>
          <w:marRight w:val="0"/>
          <w:marTop w:val="0"/>
          <w:marBottom w:val="0"/>
          <w:divBdr>
            <w:top w:val="none" w:sz="0" w:space="0" w:color="auto"/>
            <w:left w:val="none" w:sz="0" w:space="0" w:color="auto"/>
            <w:bottom w:val="none" w:sz="0" w:space="0" w:color="auto"/>
            <w:right w:val="none" w:sz="0" w:space="0" w:color="auto"/>
          </w:divBdr>
        </w:div>
        <w:div w:id="532964842">
          <w:marLeft w:val="720"/>
          <w:marRight w:val="0"/>
          <w:marTop w:val="0"/>
          <w:marBottom w:val="0"/>
          <w:divBdr>
            <w:top w:val="none" w:sz="0" w:space="0" w:color="auto"/>
            <w:left w:val="none" w:sz="0" w:space="0" w:color="auto"/>
            <w:bottom w:val="none" w:sz="0" w:space="0" w:color="auto"/>
            <w:right w:val="none" w:sz="0" w:space="0" w:color="auto"/>
          </w:divBdr>
        </w:div>
        <w:div w:id="379978736">
          <w:marLeft w:val="720"/>
          <w:marRight w:val="0"/>
          <w:marTop w:val="0"/>
          <w:marBottom w:val="0"/>
          <w:divBdr>
            <w:top w:val="none" w:sz="0" w:space="0" w:color="auto"/>
            <w:left w:val="none" w:sz="0" w:space="0" w:color="auto"/>
            <w:bottom w:val="none" w:sz="0" w:space="0" w:color="auto"/>
            <w:right w:val="none" w:sz="0" w:space="0" w:color="auto"/>
          </w:divBdr>
        </w:div>
        <w:div w:id="1183596342">
          <w:marLeft w:val="720"/>
          <w:marRight w:val="0"/>
          <w:marTop w:val="0"/>
          <w:marBottom w:val="0"/>
          <w:divBdr>
            <w:top w:val="none" w:sz="0" w:space="0" w:color="auto"/>
            <w:left w:val="none" w:sz="0" w:space="0" w:color="auto"/>
            <w:bottom w:val="none" w:sz="0" w:space="0" w:color="auto"/>
            <w:right w:val="none" w:sz="0" w:space="0" w:color="auto"/>
          </w:divBdr>
        </w:div>
        <w:div w:id="624624513">
          <w:marLeft w:val="720"/>
          <w:marRight w:val="0"/>
          <w:marTop w:val="0"/>
          <w:marBottom w:val="0"/>
          <w:divBdr>
            <w:top w:val="none" w:sz="0" w:space="0" w:color="auto"/>
            <w:left w:val="none" w:sz="0" w:space="0" w:color="auto"/>
            <w:bottom w:val="none" w:sz="0" w:space="0" w:color="auto"/>
            <w:right w:val="none" w:sz="0" w:space="0" w:color="auto"/>
          </w:divBdr>
        </w:div>
      </w:divsChild>
    </w:div>
    <w:div w:id="677929718">
      <w:bodyDiv w:val="1"/>
      <w:marLeft w:val="0"/>
      <w:marRight w:val="0"/>
      <w:marTop w:val="0"/>
      <w:marBottom w:val="0"/>
      <w:divBdr>
        <w:top w:val="none" w:sz="0" w:space="0" w:color="auto"/>
        <w:left w:val="none" w:sz="0" w:space="0" w:color="auto"/>
        <w:bottom w:val="none" w:sz="0" w:space="0" w:color="auto"/>
        <w:right w:val="none" w:sz="0" w:space="0" w:color="auto"/>
      </w:divBdr>
    </w:div>
    <w:div w:id="931937324">
      <w:bodyDiv w:val="1"/>
      <w:marLeft w:val="0"/>
      <w:marRight w:val="0"/>
      <w:marTop w:val="0"/>
      <w:marBottom w:val="0"/>
      <w:divBdr>
        <w:top w:val="none" w:sz="0" w:space="0" w:color="auto"/>
        <w:left w:val="none" w:sz="0" w:space="0" w:color="auto"/>
        <w:bottom w:val="none" w:sz="0" w:space="0" w:color="auto"/>
        <w:right w:val="none" w:sz="0" w:space="0" w:color="auto"/>
      </w:divBdr>
    </w:div>
    <w:div w:id="933317488">
      <w:bodyDiv w:val="1"/>
      <w:marLeft w:val="0"/>
      <w:marRight w:val="0"/>
      <w:marTop w:val="0"/>
      <w:marBottom w:val="0"/>
      <w:divBdr>
        <w:top w:val="none" w:sz="0" w:space="0" w:color="auto"/>
        <w:left w:val="none" w:sz="0" w:space="0" w:color="auto"/>
        <w:bottom w:val="none" w:sz="0" w:space="0" w:color="auto"/>
        <w:right w:val="none" w:sz="0" w:space="0" w:color="auto"/>
      </w:divBdr>
    </w:div>
    <w:div w:id="1661621121">
      <w:bodyDiv w:val="1"/>
      <w:marLeft w:val="0"/>
      <w:marRight w:val="0"/>
      <w:marTop w:val="0"/>
      <w:marBottom w:val="0"/>
      <w:divBdr>
        <w:top w:val="none" w:sz="0" w:space="0" w:color="auto"/>
        <w:left w:val="none" w:sz="0" w:space="0" w:color="auto"/>
        <w:bottom w:val="none" w:sz="0" w:space="0" w:color="auto"/>
        <w:right w:val="none" w:sz="0" w:space="0" w:color="auto"/>
      </w:divBdr>
    </w:div>
    <w:div w:id="184099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sfoundation@philip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040A1F9E1F646A9C2BBFC7DFE16C5" ma:contentTypeVersion="17" ma:contentTypeDescription="Create a new document." ma:contentTypeScope="" ma:versionID="bda9d6bee365b01065b523c7c79244e0">
  <xsd:schema xmlns:xsd="http://www.w3.org/2001/XMLSchema" xmlns:xs="http://www.w3.org/2001/XMLSchema" xmlns:p="http://schemas.microsoft.com/office/2006/metadata/properties" xmlns:ns2="49a5fa57-b938-4187-839c-ae07f16fd440" xmlns:ns3="f244398e-4ad1-46ee-aed0-64c7b79d427d" xmlns:ns4="49919dca-d9c1-492f-bd36-8a887e31a6e3" targetNamespace="http://schemas.microsoft.com/office/2006/metadata/properties" ma:root="true" ma:fieldsID="b85b61d3cf240673d2bba29fe73fc7ac" ns2:_="" ns3:_="" ns4:_="">
    <xsd:import namespace="49a5fa57-b938-4187-839c-ae07f16fd440"/>
    <xsd:import namespace="f244398e-4ad1-46ee-aed0-64c7b79d427d"/>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fa57-b938-4187-839c-ae07f16fd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4398e-4ad1-46ee-aed0-64c7b79d4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f5d0e7-8856-4f69-99bf-bfd135c421ed}" ma:internalName="TaxCatchAll" ma:showField="CatchAllData" ma:web="f244398e-4ad1-46ee-aed0-64c7b79d4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fa57-b938-4187-839c-ae07f16fd440">
      <Terms xmlns="http://schemas.microsoft.com/office/infopath/2007/PartnerControls"/>
    </lcf76f155ced4ddcb4097134ff3c332f>
    <TaxCatchAll xmlns="49919dca-d9c1-492f-bd36-8a887e31a6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A7B20DE2-2F0E-4060-B6CB-BDF8D6A4DB23}">
  <ds:schemaRefs>
    <ds:schemaRef ds:uri="http://schemas.openxmlformats.org/officeDocument/2006/bibliography"/>
  </ds:schemaRefs>
</ds:datastoreItem>
</file>

<file path=customXml/itemProps2.xml><?xml version="1.0" encoding="utf-8"?>
<ds:datastoreItem xmlns:ds="http://schemas.openxmlformats.org/officeDocument/2006/customXml" ds:itemID="{D1F2453B-BFA6-4D70-87E3-30DEAC516307}"/>
</file>

<file path=customXml/itemProps3.xml><?xml version="1.0" encoding="utf-8"?>
<ds:datastoreItem xmlns:ds="http://schemas.openxmlformats.org/officeDocument/2006/customXml" ds:itemID="{696F20F0-848C-4D6C-A6C0-5E85D73C8C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8D3353-DB99-4127-9661-5E4689DF2487}">
  <ds:schemaRefs>
    <ds:schemaRef ds:uri="http://schemas.microsoft.com/sharepoint/v3/contenttype/forms"/>
  </ds:schemaRefs>
</ds:datastoreItem>
</file>

<file path=customXml/itemProps5.xml><?xml version="1.0" encoding="utf-8"?>
<ds:datastoreItem xmlns:ds="http://schemas.openxmlformats.org/officeDocument/2006/customXml" ds:itemID="{499E1D2D-949E-41B6-BFE2-933EB1F01AC9}"/>
</file>

<file path=docProps/app.xml><?xml version="1.0" encoding="utf-8"?>
<Properties xmlns="http://schemas.openxmlformats.org/officeDocument/2006/extended-properties" xmlns:vt="http://schemas.openxmlformats.org/officeDocument/2006/docPropsVTypes">
  <Template>Normal</Template>
  <TotalTime>0</TotalTime>
  <Pages>11</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Internal Policy Plan</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Policy Plan</dc:title>
  <dc:subject>Internal Policy Plan</dc:subject>
  <dc:creator>Philips</dc:creator>
  <cp:lastModifiedBy>Cooijmans, Margot</cp:lastModifiedBy>
  <cp:revision>2</cp:revision>
  <dcterms:created xsi:type="dcterms:W3CDTF">2023-03-07T10:16:00Z</dcterms:created>
  <dcterms:modified xsi:type="dcterms:W3CDTF">2023-03-07T10:16:00Z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Creator">
    <vt:lpwstr>Microsoft® Word 2010</vt:lpwstr>
  </property>
  <property fmtid="{D5CDD505-2E9C-101B-9397-08002B2CF9AE}" pid="4" name="LastSaved">
    <vt:filetime>2020-06-29T00:00:00Z</vt:filetime>
  </property>
  <property fmtid="{D5CDD505-2E9C-101B-9397-08002B2CF9AE}" pid="5" name="ContentTypeId">
    <vt:lpwstr>0x010100D3CCC2259C6129449F54D762B02B3B1B</vt:lpwstr>
  </property>
</Properties>
</file>